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79" w:rsidRPr="00387F90" w:rsidRDefault="00636D79" w:rsidP="00387F90">
      <w:pPr>
        <w:spacing w:line="276" w:lineRule="auto"/>
        <w:jc w:val="center"/>
        <w:rPr>
          <w:sz w:val="32"/>
          <w:szCs w:val="32"/>
        </w:rPr>
      </w:pPr>
      <w:r w:rsidRPr="00387F90">
        <w:rPr>
          <w:sz w:val="32"/>
          <w:szCs w:val="32"/>
        </w:rPr>
        <w:t>МУНИЦИПАЛЬНОЕ БЮДЖЕТНОЕ ОБЩЕОБРАЗОВАТЕЛЬНОЕ УЧРЕЖДЕНИЕ «СТАРИЦКАЯ ОСНОВНАЯ ОБЩЕОБРАЗОВАТЕЛЬНАЯ ШКОЛА»</w:t>
      </w:r>
    </w:p>
    <w:p w:rsidR="00636D79" w:rsidRPr="00387F90" w:rsidRDefault="00636D79" w:rsidP="00ED48CB">
      <w:pPr>
        <w:spacing w:line="276" w:lineRule="auto"/>
        <w:rPr>
          <w:sz w:val="32"/>
          <w:szCs w:val="32"/>
        </w:rPr>
      </w:pPr>
    </w:p>
    <w:p w:rsidR="00636D79" w:rsidRPr="00387F90" w:rsidRDefault="00636D79" w:rsidP="00ED48CB">
      <w:pPr>
        <w:jc w:val="right"/>
        <w:rPr>
          <w:sz w:val="32"/>
          <w:szCs w:val="32"/>
        </w:rPr>
      </w:pPr>
      <w:r w:rsidRPr="00387F90">
        <w:rPr>
          <w:sz w:val="32"/>
          <w:szCs w:val="32"/>
        </w:rPr>
        <w:t>УТВЕРЖДАЮ</w:t>
      </w:r>
    </w:p>
    <w:p w:rsidR="00636D79" w:rsidRPr="00387F90" w:rsidRDefault="00636D79" w:rsidP="00ED48CB">
      <w:pPr>
        <w:jc w:val="right"/>
        <w:rPr>
          <w:sz w:val="32"/>
          <w:szCs w:val="32"/>
        </w:rPr>
      </w:pPr>
    </w:p>
    <w:p w:rsidR="00636D79" w:rsidRPr="00387F90" w:rsidRDefault="00636D79" w:rsidP="00ED48CB">
      <w:pPr>
        <w:jc w:val="right"/>
        <w:rPr>
          <w:sz w:val="32"/>
          <w:szCs w:val="32"/>
        </w:rPr>
      </w:pPr>
      <w:r w:rsidRPr="00387F90">
        <w:rPr>
          <w:sz w:val="32"/>
          <w:szCs w:val="32"/>
        </w:rPr>
        <w:t>Директор школы  ____________/С.В.Кулиш/</w:t>
      </w:r>
    </w:p>
    <w:p w:rsidR="00636D79" w:rsidRPr="00387F90" w:rsidRDefault="00636D79" w:rsidP="00ED48CB">
      <w:pPr>
        <w:jc w:val="right"/>
        <w:rPr>
          <w:sz w:val="32"/>
          <w:szCs w:val="32"/>
        </w:rPr>
      </w:pPr>
    </w:p>
    <w:p w:rsidR="00636D79" w:rsidRPr="00387F90" w:rsidRDefault="00636D79" w:rsidP="00ED48CB">
      <w:pPr>
        <w:jc w:val="center"/>
        <w:rPr>
          <w:b/>
          <w:sz w:val="32"/>
          <w:szCs w:val="32"/>
        </w:rPr>
      </w:pPr>
      <w:r w:rsidRPr="00387F90">
        <w:rPr>
          <w:sz w:val="32"/>
          <w:szCs w:val="32"/>
        </w:rPr>
        <w:t xml:space="preserve">                                                               Приказ от «_____»__________2017г. №________</w:t>
      </w:r>
    </w:p>
    <w:p w:rsidR="00636D79" w:rsidRPr="00387F90" w:rsidRDefault="00636D79" w:rsidP="00636D79">
      <w:pPr>
        <w:spacing w:line="276" w:lineRule="auto"/>
        <w:jc w:val="center"/>
        <w:rPr>
          <w:b/>
          <w:sz w:val="32"/>
          <w:szCs w:val="32"/>
        </w:rPr>
      </w:pPr>
    </w:p>
    <w:p w:rsidR="00636D79" w:rsidRPr="00387F90" w:rsidRDefault="00636D79" w:rsidP="00636D79">
      <w:pPr>
        <w:spacing w:line="276" w:lineRule="auto"/>
        <w:jc w:val="center"/>
        <w:rPr>
          <w:b/>
          <w:sz w:val="32"/>
          <w:szCs w:val="32"/>
        </w:rPr>
      </w:pPr>
    </w:p>
    <w:p w:rsidR="00636D79" w:rsidRPr="00387F90" w:rsidRDefault="00636D79" w:rsidP="00ED48CB">
      <w:pPr>
        <w:jc w:val="center"/>
        <w:rPr>
          <w:b/>
          <w:bCs/>
          <w:sz w:val="32"/>
          <w:szCs w:val="32"/>
        </w:rPr>
      </w:pPr>
      <w:r w:rsidRPr="00387F90">
        <w:rPr>
          <w:b/>
          <w:sz w:val="32"/>
          <w:szCs w:val="32"/>
        </w:rPr>
        <w:t>Рабочая программа по истории</w:t>
      </w:r>
    </w:p>
    <w:p w:rsidR="00636D79" w:rsidRPr="00387F90" w:rsidRDefault="00636D79" w:rsidP="00ED48CB">
      <w:pPr>
        <w:jc w:val="center"/>
        <w:rPr>
          <w:b/>
          <w:bCs/>
          <w:sz w:val="32"/>
          <w:szCs w:val="32"/>
        </w:rPr>
      </w:pPr>
    </w:p>
    <w:p w:rsidR="00636D79" w:rsidRPr="00387F90" w:rsidRDefault="007A10A1" w:rsidP="00ED48CB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="00636D79" w:rsidRPr="00387F90">
        <w:rPr>
          <w:sz w:val="32"/>
          <w:szCs w:val="32"/>
        </w:rPr>
        <w:t xml:space="preserve"> класс</w:t>
      </w:r>
    </w:p>
    <w:p w:rsidR="00636D79" w:rsidRPr="00387F90" w:rsidRDefault="00636D79" w:rsidP="00ED48CB">
      <w:pPr>
        <w:jc w:val="center"/>
        <w:rPr>
          <w:sz w:val="32"/>
          <w:szCs w:val="32"/>
        </w:rPr>
      </w:pPr>
      <w:r w:rsidRPr="00387F90">
        <w:rPr>
          <w:sz w:val="32"/>
          <w:szCs w:val="32"/>
        </w:rPr>
        <w:t>(базовый уровень)</w:t>
      </w:r>
    </w:p>
    <w:p w:rsidR="00636D79" w:rsidRPr="00387F90" w:rsidRDefault="00636D79" w:rsidP="00636D79">
      <w:pPr>
        <w:spacing w:line="276" w:lineRule="auto"/>
        <w:jc w:val="center"/>
        <w:rPr>
          <w:b/>
          <w:sz w:val="32"/>
          <w:szCs w:val="32"/>
        </w:rPr>
      </w:pPr>
    </w:p>
    <w:p w:rsidR="00636D79" w:rsidRPr="00387F90" w:rsidRDefault="00636D79" w:rsidP="00ED48CB">
      <w:pPr>
        <w:spacing w:line="276" w:lineRule="auto"/>
        <w:jc w:val="right"/>
        <w:rPr>
          <w:sz w:val="32"/>
          <w:szCs w:val="32"/>
        </w:rPr>
      </w:pPr>
      <w:r w:rsidRPr="00387F90">
        <w:rPr>
          <w:sz w:val="32"/>
          <w:szCs w:val="32"/>
        </w:rPr>
        <w:t>Составитель : Алмухамедова Раушан Сергеевна</w:t>
      </w:r>
    </w:p>
    <w:p w:rsidR="00636D79" w:rsidRPr="00387F90" w:rsidRDefault="00636D79" w:rsidP="00ED48CB">
      <w:pPr>
        <w:jc w:val="right"/>
        <w:rPr>
          <w:sz w:val="32"/>
          <w:szCs w:val="32"/>
        </w:rPr>
      </w:pPr>
    </w:p>
    <w:p w:rsidR="00636D79" w:rsidRPr="00387F90" w:rsidRDefault="00636D79" w:rsidP="00ED48CB">
      <w:pPr>
        <w:jc w:val="right"/>
        <w:rPr>
          <w:sz w:val="32"/>
          <w:szCs w:val="32"/>
        </w:rPr>
      </w:pPr>
      <w:r w:rsidRPr="00387F90">
        <w:rPr>
          <w:sz w:val="32"/>
          <w:szCs w:val="32"/>
        </w:rPr>
        <w:t>учитель истории и обществознания,</w:t>
      </w:r>
    </w:p>
    <w:p w:rsidR="00636D79" w:rsidRPr="00387F90" w:rsidRDefault="00636D79" w:rsidP="00ED48CB">
      <w:pPr>
        <w:jc w:val="right"/>
        <w:rPr>
          <w:sz w:val="32"/>
          <w:szCs w:val="32"/>
        </w:rPr>
      </w:pPr>
      <w:r w:rsidRPr="00387F90">
        <w:rPr>
          <w:sz w:val="32"/>
          <w:szCs w:val="32"/>
        </w:rPr>
        <w:t>без категории</w:t>
      </w:r>
    </w:p>
    <w:p w:rsidR="00636D79" w:rsidRPr="00387F90" w:rsidRDefault="00636D79" w:rsidP="00387F90">
      <w:pPr>
        <w:jc w:val="right"/>
        <w:rPr>
          <w:sz w:val="32"/>
          <w:szCs w:val="32"/>
        </w:rPr>
      </w:pPr>
    </w:p>
    <w:p w:rsidR="00636D79" w:rsidRPr="00387F90" w:rsidRDefault="00636D79" w:rsidP="00387F90">
      <w:pPr>
        <w:spacing w:line="276" w:lineRule="auto"/>
        <w:jc w:val="right"/>
        <w:rPr>
          <w:b/>
          <w:sz w:val="32"/>
          <w:szCs w:val="32"/>
        </w:rPr>
      </w:pPr>
    </w:p>
    <w:p w:rsidR="00636D79" w:rsidRPr="00387F90" w:rsidRDefault="00636D79" w:rsidP="00636D79">
      <w:pPr>
        <w:spacing w:line="276" w:lineRule="auto"/>
        <w:jc w:val="center"/>
        <w:rPr>
          <w:b/>
          <w:sz w:val="32"/>
          <w:szCs w:val="32"/>
        </w:rPr>
      </w:pPr>
    </w:p>
    <w:p w:rsidR="00636D79" w:rsidRPr="00387F90" w:rsidRDefault="00636D79" w:rsidP="00636D79">
      <w:pPr>
        <w:spacing w:line="276" w:lineRule="auto"/>
        <w:jc w:val="center"/>
        <w:rPr>
          <w:b/>
          <w:sz w:val="32"/>
          <w:szCs w:val="32"/>
        </w:rPr>
      </w:pPr>
    </w:p>
    <w:p w:rsidR="00387F90" w:rsidRDefault="00636D79" w:rsidP="00387F90">
      <w:pPr>
        <w:spacing w:line="276" w:lineRule="auto"/>
        <w:jc w:val="center"/>
        <w:rPr>
          <w:sz w:val="32"/>
          <w:szCs w:val="32"/>
        </w:rPr>
      </w:pPr>
      <w:r w:rsidRPr="00387F90">
        <w:rPr>
          <w:sz w:val="32"/>
          <w:szCs w:val="32"/>
        </w:rPr>
        <w:t>2017 год</w:t>
      </w:r>
    </w:p>
    <w:p w:rsidR="002B3AEE" w:rsidRDefault="002B3AEE" w:rsidP="004A432B">
      <w:pPr>
        <w:jc w:val="both"/>
        <w:rPr>
          <w:b/>
          <w:lang w:eastAsia="ru-RU"/>
        </w:rPr>
      </w:pPr>
    </w:p>
    <w:p w:rsidR="002B3AEE" w:rsidRDefault="002B3AEE" w:rsidP="004A432B">
      <w:pPr>
        <w:jc w:val="both"/>
        <w:rPr>
          <w:b/>
          <w:lang w:eastAsia="ru-RU"/>
        </w:rPr>
      </w:pPr>
    </w:p>
    <w:p w:rsidR="001D22CD" w:rsidRPr="004A432B" w:rsidRDefault="00D34021" w:rsidP="004A432B">
      <w:pPr>
        <w:jc w:val="both"/>
      </w:pPr>
      <w:r w:rsidRPr="004A432B">
        <w:rPr>
          <w:b/>
          <w:lang w:eastAsia="ru-RU"/>
        </w:rPr>
        <w:lastRenderedPageBreak/>
        <w:t>Пояснительная записка</w:t>
      </w:r>
    </w:p>
    <w:p w:rsidR="00420F0C" w:rsidRPr="004A432B" w:rsidRDefault="00420F0C" w:rsidP="004A432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1D22CD" w:rsidRPr="004A432B" w:rsidRDefault="001135DC" w:rsidP="004A432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A432B">
        <w:rPr>
          <w:kern w:val="2"/>
          <w:lang w:eastAsia="ru-RU"/>
        </w:rPr>
        <w:tab/>
      </w:r>
      <w:r w:rsidR="00F50F33" w:rsidRPr="004A432B">
        <w:rPr>
          <w:kern w:val="2"/>
          <w:lang w:eastAsia="ru-RU"/>
        </w:rPr>
        <w:t xml:space="preserve">Рабочая программа по </w:t>
      </w:r>
      <w:r w:rsidR="00293173" w:rsidRPr="004A432B">
        <w:rPr>
          <w:kern w:val="2"/>
          <w:lang w:eastAsia="ru-RU"/>
        </w:rPr>
        <w:t xml:space="preserve">истории </w:t>
      </w:r>
      <w:r w:rsidR="00F50F33" w:rsidRPr="004A432B">
        <w:rPr>
          <w:kern w:val="2"/>
          <w:lang w:eastAsia="ru-RU"/>
        </w:rPr>
        <w:t xml:space="preserve"> для </w:t>
      </w:r>
      <w:r w:rsidR="007A10A1" w:rsidRPr="004A432B">
        <w:rPr>
          <w:kern w:val="2"/>
          <w:lang w:eastAsia="ru-RU"/>
        </w:rPr>
        <w:t>7</w:t>
      </w:r>
      <w:r w:rsidR="00293173" w:rsidRPr="004A432B">
        <w:rPr>
          <w:kern w:val="2"/>
          <w:lang w:eastAsia="ru-RU"/>
        </w:rPr>
        <w:t xml:space="preserve"> </w:t>
      </w:r>
      <w:r w:rsidRPr="004A432B">
        <w:rPr>
          <w:kern w:val="2"/>
          <w:lang w:eastAsia="ru-RU"/>
        </w:rPr>
        <w:t>класс</w:t>
      </w:r>
      <w:r w:rsidR="00293173" w:rsidRPr="004A432B">
        <w:rPr>
          <w:kern w:val="2"/>
          <w:lang w:eastAsia="ru-RU"/>
        </w:rPr>
        <w:t>а</w:t>
      </w:r>
      <w:r w:rsidRPr="004A432B">
        <w:rPr>
          <w:kern w:val="2"/>
          <w:lang w:eastAsia="ru-RU"/>
        </w:rPr>
        <w:t xml:space="preserve"> </w:t>
      </w:r>
      <w:r w:rsidR="00F50F33" w:rsidRPr="004A432B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452C33" w:rsidRPr="004A432B" w:rsidRDefault="00452C33" w:rsidP="0017381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4A432B">
        <w:rPr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452C33" w:rsidRPr="004A432B" w:rsidRDefault="00452C33" w:rsidP="0017381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4A432B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</w:t>
      </w:r>
      <w:r w:rsidR="00AD3A8E" w:rsidRPr="004A432B">
        <w:rPr>
          <w:kern w:val="2"/>
          <w:lang w:eastAsia="ru-RU"/>
        </w:rPr>
        <w:t>ого образовательного стандарта»;</w:t>
      </w:r>
    </w:p>
    <w:p w:rsidR="00452C33" w:rsidRPr="004A432B" w:rsidRDefault="00452C33" w:rsidP="0017381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4A432B">
        <w:rPr>
          <w:kern w:val="2"/>
          <w:lang w:eastAsia="ru-RU"/>
        </w:rPr>
        <w:t xml:space="preserve">Областной закон от </w:t>
      </w:r>
      <w:r w:rsidR="009D5D62" w:rsidRPr="004A432B">
        <w:rPr>
          <w:kern w:val="2"/>
          <w:lang w:eastAsia="ru-RU"/>
        </w:rPr>
        <w:t xml:space="preserve">     </w:t>
      </w:r>
      <w:r w:rsidR="00F329DA">
        <w:rPr>
          <w:kern w:val="2"/>
          <w:lang w:eastAsia="ru-RU"/>
        </w:rPr>
        <w:t>06.03.2013 №1698</w:t>
      </w:r>
      <w:r w:rsidR="00F329DA" w:rsidRPr="004A432B">
        <w:rPr>
          <w:kern w:val="2"/>
          <w:lang w:eastAsia="ru-RU"/>
        </w:rPr>
        <w:t xml:space="preserve"> </w:t>
      </w:r>
      <w:r w:rsidR="00F329DA" w:rsidRPr="003B62F5">
        <w:rPr>
          <w:kern w:val="2"/>
          <w:lang w:eastAsia="ru-RU"/>
        </w:rPr>
        <w:t>/506-</w:t>
      </w:r>
      <w:r w:rsidR="00F329DA">
        <w:rPr>
          <w:kern w:val="2"/>
          <w:lang w:val="en-US" w:eastAsia="ru-RU"/>
        </w:rPr>
        <w:t>V</w:t>
      </w:r>
      <w:r w:rsidR="00F329DA" w:rsidRPr="003B62F5">
        <w:rPr>
          <w:kern w:val="2"/>
          <w:lang w:eastAsia="ru-RU"/>
        </w:rPr>
        <w:t>-03</w:t>
      </w:r>
      <w:r w:rsidR="00F329DA">
        <w:rPr>
          <w:kern w:val="2"/>
          <w:lang w:eastAsia="ru-RU"/>
        </w:rPr>
        <w:t xml:space="preserve"> </w:t>
      </w:r>
      <w:r w:rsidR="00F329DA" w:rsidRPr="004A432B">
        <w:rPr>
          <w:kern w:val="2"/>
          <w:lang w:eastAsia="ru-RU"/>
        </w:rPr>
        <w:t xml:space="preserve"> </w:t>
      </w:r>
      <w:r w:rsidR="009D5D62" w:rsidRPr="004A432B">
        <w:rPr>
          <w:kern w:val="2"/>
          <w:lang w:eastAsia="ru-RU"/>
        </w:rPr>
        <w:t xml:space="preserve">                                 </w:t>
      </w:r>
      <w:r w:rsidRPr="004A432B">
        <w:rPr>
          <w:kern w:val="2"/>
          <w:lang w:eastAsia="ru-RU"/>
        </w:rPr>
        <w:t xml:space="preserve">«Об образовании в </w:t>
      </w:r>
      <w:r w:rsidR="009D5D62" w:rsidRPr="004A432B">
        <w:rPr>
          <w:kern w:val="2"/>
          <w:lang w:eastAsia="ru-RU"/>
        </w:rPr>
        <w:t>Оренбургской</w:t>
      </w:r>
      <w:r w:rsidRPr="004A432B">
        <w:rPr>
          <w:kern w:val="2"/>
          <w:lang w:eastAsia="ru-RU"/>
        </w:rPr>
        <w:t xml:space="preserve"> обл</w:t>
      </w:r>
      <w:r w:rsidR="00AD3A8E" w:rsidRPr="004A432B">
        <w:rPr>
          <w:kern w:val="2"/>
          <w:lang w:eastAsia="ru-RU"/>
        </w:rPr>
        <w:t>асти»;</w:t>
      </w:r>
    </w:p>
    <w:p w:rsidR="00452C33" w:rsidRPr="004A432B" w:rsidRDefault="00452C33" w:rsidP="0017381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4A432B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52C33" w:rsidRPr="004A432B" w:rsidRDefault="00452C33" w:rsidP="0017381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4A432B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</w:t>
      </w:r>
      <w:r w:rsidR="009D5D62" w:rsidRPr="004A432B">
        <w:rPr>
          <w:kern w:val="2"/>
          <w:lang w:eastAsia="ru-RU"/>
        </w:rPr>
        <w:t>6</w:t>
      </w:r>
      <w:r w:rsidRPr="004A432B">
        <w:rPr>
          <w:kern w:val="2"/>
          <w:lang w:eastAsia="ru-RU"/>
        </w:rPr>
        <w:t>-201</w:t>
      </w:r>
      <w:r w:rsidR="009D5D62" w:rsidRPr="004A432B">
        <w:rPr>
          <w:kern w:val="2"/>
          <w:lang w:eastAsia="ru-RU"/>
        </w:rPr>
        <w:t>7</w:t>
      </w:r>
      <w:r w:rsidRPr="004A432B">
        <w:rPr>
          <w:kern w:val="2"/>
          <w:lang w:eastAsia="ru-RU"/>
        </w:rPr>
        <w:t>учебный год»;</w:t>
      </w:r>
    </w:p>
    <w:p w:rsidR="00452C33" w:rsidRPr="004A432B" w:rsidRDefault="00452C33" w:rsidP="0017381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4A432B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52A57" w:rsidRDefault="00E06AFB" w:rsidP="0017381F">
      <w:pPr>
        <w:pStyle w:val="a5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4A432B">
        <w:rPr>
          <w:kern w:val="2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</w:t>
      </w:r>
      <w:r w:rsidR="00835F87" w:rsidRPr="004A432B">
        <w:rPr>
          <w:kern w:val="2"/>
          <w:lang w:eastAsia="ru-RU"/>
        </w:rPr>
        <w:t>зования, утвержденный приказом М</w:t>
      </w:r>
      <w:r w:rsidRPr="004A432B">
        <w:rPr>
          <w:kern w:val="2"/>
          <w:lang w:eastAsia="ru-RU"/>
        </w:rPr>
        <w:t>и</w:t>
      </w:r>
      <w:r w:rsidR="00835F87" w:rsidRPr="004A432B">
        <w:rPr>
          <w:kern w:val="2"/>
          <w:lang w:eastAsia="ru-RU"/>
        </w:rPr>
        <w:t>нистерства образования и науки Р</w:t>
      </w:r>
      <w:r w:rsidRPr="004A432B">
        <w:rPr>
          <w:kern w:val="2"/>
          <w:lang w:eastAsia="ru-RU"/>
        </w:rPr>
        <w:t>ос</w:t>
      </w:r>
      <w:r w:rsidR="00835F87" w:rsidRPr="004A432B">
        <w:rPr>
          <w:kern w:val="2"/>
          <w:lang w:eastAsia="ru-RU"/>
        </w:rPr>
        <w:t>сийской Ф</w:t>
      </w:r>
      <w:r w:rsidRPr="004A432B">
        <w:rPr>
          <w:kern w:val="2"/>
          <w:lang w:eastAsia="ru-RU"/>
        </w:rPr>
        <w:t>едерации от 17 декабря 2010 г. № 1897»;</w:t>
      </w:r>
    </w:p>
    <w:p w:rsidR="002B3AEE" w:rsidRPr="002B3AEE" w:rsidRDefault="00052A57" w:rsidP="0017381F">
      <w:pPr>
        <w:pStyle w:val="a5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>
        <w:t>О.В.Дмитриевой, С.В.Агафонова « Программа курса к учебнику О.В.Дмитриевой « Всеобщая  история. История нового времени»,  для 7 класса общеобразовательных учреждений М., « Русское слово – РС», 2007</w:t>
      </w:r>
      <w:bookmarkStart w:id="0" w:name="_GoBack"/>
      <w:bookmarkEnd w:id="0"/>
    </w:p>
    <w:p w:rsidR="00052A57" w:rsidRPr="004A432B" w:rsidRDefault="002B3AEE" w:rsidP="0017381F">
      <w:pPr>
        <w:pStyle w:val="a5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882E71">
        <w:t>«История России». 6—9 классы А. А. Данилов, О. Н. Журавлева, И. Е. Барыкина. — М. : Просвещение, 2016</w:t>
      </w:r>
      <w:r>
        <w:t>.</w:t>
      </w:r>
    </w:p>
    <w:p w:rsidR="00124EE4" w:rsidRPr="004A432B" w:rsidRDefault="00124EE4" w:rsidP="0017381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4A432B">
        <w:t xml:space="preserve">Историко–культурный стандарт, разработанный рабочей группой по подготовке концепции нового учебно-методического комплекса по отечественной истории // </w:t>
      </w:r>
      <w:hyperlink r:id="rId8" w:history="1">
        <w:r w:rsidRPr="004A432B">
          <w:rPr>
            <w:rStyle w:val="af3"/>
          </w:rPr>
          <w:t>http://school.historians.ru/wp-content/uploads</w:t>
        </w:r>
      </w:hyperlink>
    </w:p>
    <w:p w:rsidR="00124EE4" w:rsidRPr="004A432B" w:rsidRDefault="00124EE4" w:rsidP="0017381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4A432B">
        <w:t>Приказ Министерства образования и науки Российской Федерации (Минобрнауки России) от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9D5D62" w:rsidRPr="004A432B" w:rsidRDefault="009D5D62" w:rsidP="004A432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452C33" w:rsidRPr="004A432B" w:rsidRDefault="00452C33" w:rsidP="004A432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A432B">
        <w:rPr>
          <w:kern w:val="2"/>
          <w:lang w:eastAsia="ru-RU"/>
        </w:rPr>
        <w:t>УМК</w:t>
      </w:r>
      <w:r w:rsidR="009B20C9" w:rsidRPr="004A432B">
        <w:rPr>
          <w:kern w:val="2"/>
          <w:lang w:eastAsia="ru-RU"/>
        </w:rPr>
        <w:t>: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В состав УМК входит: «Всеобщая история. История Нового времени. Конец XV – XV</w:t>
      </w:r>
      <w:r w:rsidR="00052A57">
        <w:rPr>
          <w:rFonts w:eastAsiaTheme="minorHAnsi"/>
          <w:color w:val="000000"/>
          <w:lang w:eastAsia="en-US"/>
        </w:rPr>
        <w:t xml:space="preserve">III век» - учебник для 7 класса </w:t>
      </w:r>
      <w:r w:rsidRPr="004A432B">
        <w:rPr>
          <w:rFonts w:eastAsiaTheme="minorHAnsi"/>
          <w:color w:val="000000"/>
          <w:lang w:eastAsia="en-US"/>
        </w:rPr>
        <w:t>общеобразовательных</w:t>
      </w:r>
      <w:r w:rsidR="00052A57">
        <w:rPr>
          <w:rFonts w:eastAsiaTheme="minorHAnsi"/>
          <w:color w:val="000000"/>
          <w:lang w:eastAsia="en-US"/>
        </w:rPr>
        <w:t xml:space="preserve"> </w:t>
      </w:r>
      <w:r w:rsidRPr="004A432B">
        <w:rPr>
          <w:rFonts w:eastAsiaTheme="minorHAnsi"/>
          <w:color w:val="000000"/>
          <w:lang w:eastAsia="en-US"/>
        </w:rPr>
        <w:t>организаций. О.В. Дмитриева, М.: ООО «Русское слово – учебник», 2015 г., Т.Д. Стецюра «</w:t>
      </w:r>
      <w:r w:rsidRPr="004A432B">
        <w:rPr>
          <w:rFonts w:eastAsiaTheme="minorHAnsi"/>
          <w:color w:val="111111"/>
          <w:lang w:eastAsia="en-US"/>
        </w:rPr>
        <w:t>Всеобщая история. История Нового времени. 7</w:t>
      </w:r>
      <w:r w:rsidR="00052A57">
        <w:rPr>
          <w:rFonts w:eastAsiaTheme="minorHAnsi"/>
          <w:color w:val="000000"/>
          <w:lang w:eastAsia="en-US"/>
        </w:rPr>
        <w:t xml:space="preserve"> </w:t>
      </w:r>
      <w:r w:rsidRPr="004A432B">
        <w:rPr>
          <w:rFonts w:eastAsiaTheme="minorHAnsi"/>
          <w:color w:val="111111"/>
          <w:lang w:eastAsia="en-US"/>
        </w:rPr>
        <w:t>класс. Методическое пособие. ФГОС</w:t>
      </w:r>
      <w:r w:rsidRPr="004A432B">
        <w:rPr>
          <w:rFonts w:eastAsiaTheme="minorHAnsi"/>
          <w:color w:val="000000"/>
          <w:lang w:eastAsia="en-US"/>
        </w:rPr>
        <w:t>»</w:t>
      </w:r>
      <w:r w:rsidRPr="004A432B">
        <w:rPr>
          <w:rFonts w:eastAsiaTheme="minorHAnsi"/>
          <w:color w:val="111111"/>
          <w:lang w:eastAsia="en-US"/>
        </w:rPr>
        <w:t xml:space="preserve">. - М.: </w:t>
      </w:r>
      <w:r w:rsidRPr="004A432B">
        <w:rPr>
          <w:rFonts w:eastAsiaTheme="minorHAnsi"/>
          <w:color w:val="000000"/>
          <w:lang w:eastAsia="en-US"/>
        </w:rPr>
        <w:t>ООО «Русское слово – учебник», 2014 г., «История России. 6 класс» в 2ч., Арсентьев Н.М.,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Данилов А.А., Стефанович П.С., Токарева А.Я. М.: Просвещение, 2016 г. Журавлева О.Н. Поурочные рекомендации. 7 класс. М.:</w:t>
      </w:r>
    </w:p>
    <w:p w:rsidR="00370A52" w:rsidRPr="004A432B" w:rsidRDefault="007A10A1" w:rsidP="004A432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A432B">
        <w:rPr>
          <w:rFonts w:eastAsiaTheme="minorHAnsi"/>
          <w:color w:val="000000"/>
          <w:lang w:eastAsia="en-US"/>
        </w:rPr>
        <w:t>Просвещение, 2016.</w:t>
      </w:r>
    </w:p>
    <w:p w:rsidR="00D90A6F" w:rsidRPr="004A432B" w:rsidRDefault="00931F3D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kern w:val="2"/>
          <w:lang w:eastAsia="ru-RU"/>
        </w:rPr>
        <w:tab/>
      </w:r>
    </w:p>
    <w:p w:rsidR="0070019D" w:rsidRPr="004A432B" w:rsidRDefault="0099240F" w:rsidP="004A432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A432B">
        <w:rPr>
          <w:kern w:val="2"/>
          <w:lang w:eastAsia="ru-RU"/>
        </w:rPr>
        <w:tab/>
      </w:r>
      <w:r w:rsidR="0070019D" w:rsidRPr="004A432B">
        <w:rPr>
          <w:kern w:val="2"/>
          <w:lang w:eastAsia="ru-RU"/>
        </w:rPr>
        <w:t xml:space="preserve">Федеральный базисный план отводит </w:t>
      </w:r>
      <w:r w:rsidR="00293173" w:rsidRPr="004A432B">
        <w:rPr>
          <w:kern w:val="2"/>
          <w:lang w:eastAsia="ru-RU"/>
        </w:rPr>
        <w:t xml:space="preserve">68 </w:t>
      </w:r>
      <w:r w:rsidR="0070019D" w:rsidRPr="004A432B">
        <w:rPr>
          <w:kern w:val="2"/>
          <w:lang w:eastAsia="ru-RU"/>
        </w:rPr>
        <w:t xml:space="preserve">часов для образовательного изучения </w:t>
      </w:r>
      <w:r w:rsidR="00293173" w:rsidRPr="004A432B">
        <w:rPr>
          <w:kern w:val="2"/>
          <w:lang w:eastAsia="ru-RU"/>
        </w:rPr>
        <w:t xml:space="preserve">истории </w:t>
      </w:r>
      <w:r w:rsidR="0070019D" w:rsidRPr="004A432B">
        <w:rPr>
          <w:kern w:val="2"/>
          <w:lang w:eastAsia="ru-RU"/>
        </w:rPr>
        <w:t xml:space="preserve"> в </w:t>
      </w:r>
      <w:r w:rsidR="007A10A1" w:rsidRPr="004A432B">
        <w:rPr>
          <w:kern w:val="2"/>
          <w:lang w:eastAsia="ru-RU"/>
        </w:rPr>
        <w:t>7</w:t>
      </w:r>
      <w:r w:rsidR="00293173" w:rsidRPr="004A432B">
        <w:rPr>
          <w:kern w:val="2"/>
          <w:lang w:eastAsia="ru-RU"/>
        </w:rPr>
        <w:t xml:space="preserve"> </w:t>
      </w:r>
      <w:r w:rsidR="0070019D" w:rsidRPr="004A432B">
        <w:rPr>
          <w:kern w:val="2"/>
          <w:lang w:eastAsia="ru-RU"/>
        </w:rPr>
        <w:t xml:space="preserve">классе из расчёта </w:t>
      </w:r>
      <w:r w:rsidR="00293173" w:rsidRPr="004A432B">
        <w:rPr>
          <w:kern w:val="2"/>
          <w:lang w:eastAsia="ru-RU"/>
        </w:rPr>
        <w:t xml:space="preserve">2 </w:t>
      </w:r>
      <w:r w:rsidR="0070019D" w:rsidRPr="004A432B">
        <w:rPr>
          <w:kern w:val="2"/>
          <w:lang w:eastAsia="ru-RU"/>
        </w:rPr>
        <w:t xml:space="preserve"> часа в неделю.</w:t>
      </w:r>
    </w:p>
    <w:p w:rsidR="0070019D" w:rsidRPr="004A432B" w:rsidRDefault="00DB1327" w:rsidP="004A432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A432B">
        <w:rPr>
          <w:kern w:val="2"/>
          <w:lang w:eastAsia="ru-RU"/>
        </w:rPr>
        <w:tab/>
      </w:r>
      <w:r w:rsidR="0070019D" w:rsidRPr="004A432B">
        <w:rPr>
          <w:kern w:val="2"/>
          <w:lang w:eastAsia="ru-RU"/>
        </w:rPr>
        <w:t xml:space="preserve">В соответствии с этим реализуется </w:t>
      </w:r>
      <w:r w:rsidR="00293173" w:rsidRPr="004A432B">
        <w:rPr>
          <w:kern w:val="2"/>
          <w:lang w:eastAsia="ru-RU"/>
        </w:rPr>
        <w:t xml:space="preserve"> 1 год </w:t>
      </w:r>
      <w:r w:rsidR="0070019D" w:rsidRPr="004A432B">
        <w:rPr>
          <w:kern w:val="2"/>
          <w:lang w:eastAsia="ru-RU"/>
        </w:rPr>
        <w:t xml:space="preserve"> в объеме </w:t>
      </w:r>
      <w:r w:rsidR="00293173" w:rsidRPr="004A432B">
        <w:rPr>
          <w:kern w:val="2"/>
          <w:lang w:eastAsia="ru-RU"/>
        </w:rPr>
        <w:t xml:space="preserve">68 </w:t>
      </w:r>
      <w:r w:rsidR="0070019D" w:rsidRPr="004A432B">
        <w:rPr>
          <w:kern w:val="2"/>
          <w:lang w:eastAsia="ru-RU"/>
        </w:rPr>
        <w:t>часов.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lastRenderedPageBreak/>
        <w:t>Целью школьного исторического образования на ступени основного общего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личност-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ной позиции по основным этапам развития российского государства и общества. В процессе обучения у обучающихся формируются яркие,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эмоционально окрашенные образы различных исторических эпох, складывается представление о выдающиеся деятелях и ключевых событи-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ях прошлого. Знания об историческом опыте человечества и историческом пути российского народа важны и для понимания современных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A432B">
        <w:rPr>
          <w:rFonts w:eastAsiaTheme="minorHAnsi"/>
          <w:lang w:eastAsia="en-US"/>
        </w:rPr>
        <w:t>общественных процессов, ориентации в динамично развивающемся информационном пространстве</w:t>
      </w:r>
      <w:r w:rsidRPr="004A432B">
        <w:rPr>
          <w:rFonts w:eastAsiaTheme="minorHAnsi"/>
          <w:b/>
          <w:bCs/>
          <w:lang w:eastAsia="en-US"/>
        </w:rPr>
        <w:t>.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A432B">
        <w:rPr>
          <w:rFonts w:eastAsiaTheme="minorHAnsi"/>
          <w:b/>
          <w:bCs/>
          <w:lang w:eastAsia="en-US"/>
        </w:rPr>
        <w:t>Основными целями изучения предмета являются: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воспитать патриотизм, уважение к истории и традициям нашей Родины, к правам и свободам человека, демократическим принципам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общественной жизни;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способствовать освоению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помочь овладеть элементарными методами исторического познания, умениями работать с различными источниками исторической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информации;</w:t>
      </w:r>
    </w:p>
    <w:p w:rsidR="0070019D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формировать ценностные ориентации в ходе ознакомления с исторически сложившимися культурными, религиозными, этнонациональными традициями;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A10A1" w:rsidRPr="004A432B" w:rsidRDefault="00D90A6F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b/>
          <w:lang w:eastAsia="en-US"/>
        </w:rPr>
        <w:t xml:space="preserve"> </w:t>
      </w:r>
      <w:r w:rsidR="007A10A1" w:rsidRPr="004A432B">
        <w:rPr>
          <w:rFonts w:eastAsiaTheme="minorHAnsi"/>
          <w:lang w:eastAsia="en-US"/>
        </w:rPr>
        <w:t>применить знания и представления об исторически сложившихся системах социальных норм и ценностей для жизни в поликультур-</w:t>
      </w:r>
    </w:p>
    <w:p w:rsidR="00370A52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ном, полиэтничном и многоконфессиональном обществе, участия в межкультурном взаимодействии</w:t>
      </w:r>
      <w:r w:rsidR="004A432B">
        <w:rPr>
          <w:rFonts w:eastAsiaTheme="minorHAnsi"/>
          <w:lang w:eastAsia="en-US"/>
        </w:rPr>
        <w:t>, толерантного отношения к пред</w:t>
      </w:r>
      <w:r w:rsidRPr="004A432B">
        <w:rPr>
          <w:rFonts w:eastAsiaTheme="minorHAnsi"/>
          <w:lang w:eastAsia="en-US"/>
        </w:rPr>
        <w:t>ставителям других народов и стран.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370A52" w:rsidRPr="004A432B" w:rsidRDefault="00370A52" w:rsidP="004A432B">
      <w:pPr>
        <w:shd w:val="clear" w:color="auto" w:fill="FFFFFF"/>
        <w:autoSpaceDE w:val="0"/>
        <w:autoSpaceDN w:val="0"/>
        <w:adjustRightInd w:val="0"/>
        <w:jc w:val="both"/>
      </w:pPr>
      <w:r w:rsidRPr="004A432B">
        <w:t xml:space="preserve"> 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D48CB" w:rsidRDefault="00ED48CB" w:rsidP="00ED48C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D48CB" w:rsidRDefault="00ED48CB" w:rsidP="00ED48C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ED48C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B3AEE" w:rsidRDefault="002B3AEE" w:rsidP="00ED48C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B3AEE" w:rsidRDefault="002B3AEE" w:rsidP="00ED48C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B3AEE" w:rsidRDefault="002B3AEE" w:rsidP="00ED48C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B3AEE" w:rsidRDefault="002B3AEE" w:rsidP="00ED48C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B3AEE" w:rsidRDefault="002B3AEE" w:rsidP="00ED48C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B3AEE" w:rsidRDefault="002B3AEE" w:rsidP="00ED48C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90A6F" w:rsidRPr="004A432B" w:rsidRDefault="00D90A6F" w:rsidP="00ED48C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A432B">
        <w:rPr>
          <w:rFonts w:eastAsiaTheme="minorHAnsi"/>
          <w:b/>
          <w:bCs/>
          <w:sz w:val="28"/>
          <w:szCs w:val="28"/>
          <w:lang w:eastAsia="en-US"/>
        </w:rPr>
        <w:lastRenderedPageBreak/>
        <w:t>Планируемые результаты освоения учебного предмета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b/>
          <w:bCs/>
          <w:lang w:eastAsia="en-US"/>
        </w:rPr>
        <w:t>Личностные резуль</w:t>
      </w:r>
      <w:r w:rsidR="002B3AEE">
        <w:rPr>
          <w:rFonts w:eastAsiaTheme="minorHAnsi"/>
          <w:b/>
          <w:bCs/>
          <w:lang w:eastAsia="en-US"/>
        </w:rPr>
        <w:t>та</w:t>
      </w:r>
      <w:r w:rsidRPr="004A432B">
        <w:rPr>
          <w:rFonts w:eastAsiaTheme="minorHAnsi"/>
          <w:b/>
          <w:bCs/>
          <w:lang w:eastAsia="en-US"/>
        </w:rPr>
        <w:t xml:space="preserve">ты </w:t>
      </w:r>
      <w:r w:rsidRPr="004A432B">
        <w:rPr>
          <w:rFonts w:eastAsiaTheme="minorHAnsi"/>
          <w:lang w:eastAsia="en-US"/>
        </w:rPr>
        <w:t>освоения учебного предмета "История":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изложение своей т</w:t>
      </w:r>
      <w:r w:rsidR="002B3AEE">
        <w:rPr>
          <w:rFonts w:eastAsiaTheme="minorHAnsi"/>
          <w:lang w:eastAsia="en-US"/>
        </w:rPr>
        <w:t>очки зрения, ее</w:t>
      </w:r>
      <w:r w:rsidRPr="004A432B">
        <w:rPr>
          <w:rFonts w:eastAsiaTheme="minorHAnsi"/>
          <w:lang w:eastAsia="en-US"/>
        </w:rPr>
        <w:t xml:space="preserve"> аргументация (в соответствии с возрастными возможностями);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следование этическим нормам и правилам ведения диалога;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формулирование ценностных суждений и/или своей позиции по изучаемой проблеме;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проявление доброжелательности и эмоционально-нравственной отзывчивости, эмпатии как понимания чувств других людей и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сопереживания им;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соотнесение своих взглядов и принципов с исторически возникавшими мировоззренческими системами (под руководством учи-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теля);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расширение опыта конструктивного взаимодействия в школьном и социальном общении.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 xml:space="preserve">В ряду </w:t>
      </w:r>
      <w:r w:rsidRPr="004A432B">
        <w:rPr>
          <w:rFonts w:eastAsiaTheme="minorHAnsi"/>
          <w:b/>
          <w:bCs/>
          <w:lang w:eastAsia="en-US"/>
        </w:rPr>
        <w:t xml:space="preserve">метапредметных результатов </w:t>
      </w:r>
      <w:r w:rsidRPr="004A432B">
        <w:rPr>
          <w:rFonts w:eastAsiaTheme="minorHAnsi"/>
          <w:lang w:eastAsia="en-US"/>
        </w:rPr>
        <w:t>изучения истории можно отметить следующие умения: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осуществлять постановку учебной задачи (при поддержке учителя);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критически оценивать достоверность информации (с помощью педагога), собирать и фиксировать информацию, выделяя главную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и второстепенную;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использовать ранее изученный материал для решения познавательных задач;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ставить репродуктивные вопросы по изученному материалу;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определять понятия, устанавливать аналогии, классифицировать явления, с помощью учителя выбирать основания и критерии</w:t>
      </w:r>
    </w:p>
    <w:p w:rsidR="00960782" w:rsidRPr="004A432B" w:rsidRDefault="00D90A6F" w:rsidP="004A432B">
      <w:pPr>
        <w:tabs>
          <w:tab w:val="left" w:pos="993"/>
        </w:tabs>
        <w:suppressAutoHyphens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для классификации и обобщения;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применять начальные исследовательские умения при решении поисковых задач;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использовать ИКТ-технологии для обработки, передачи, систематизации и презентации информации;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lastRenderedPageBreak/>
        <w:t>• планировать этапы выполнения проектной работы, распределять обязанности, отслеживать продвижение в выполнении задания и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контролировать качество выполнения работы;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организовывать учебное сотрудничество и совместную деятельность с учителем и сверстниками, работать индивидуально и в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группе;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определять свою роль в учебной группе, вклад всех участников в общий результат;</w:t>
      </w:r>
    </w:p>
    <w:p w:rsidR="00D90A6F" w:rsidRPr="004A432B" w:rsidRDefault="00D90A6F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выявлять позитивные и негативные факторы, влияющие на результаты и качество выполнения задания.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b/>
          <w:bCs/>
          <w:color w:val="231F20"/>
          <w:lang w:eastAsia="en-US"/>
        </w:rPr>
        <w:t xml:space="preserve">Предметные результаты </w:t>
      </w:r>
      <w:r w:rsidRPr="004A432B">
        <w:rPr>
          <w:rFonts w:eastAsiaTheme="minorHAnsi"/>
          <w:color w:val="231F20"/>
          <w:lang w:eastAsia="en-US"/>
        </w:rPr>
        <w:t>изучения истории включают: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применение основных хронологических понятий, терминов (век, его четверть, треть);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установление синхронистических связей истории России и стран Европы и Азии в XVI—XVII вв.;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составление и анализ генеалогических схем и таблиц;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определение и использование исторических понятий и терминов;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использование сведений из исторической карты как источника информации;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 xml:space="preserve">• овладение представлениями об историческом пути России в XVI—XVII вв. и судьбах </w:t>
      </w:r>
      <w:r w:rsidR="002B3AEE">
        <w:rPr>
          <w:rFonts w:eastAsiaTheme="minorHAnsi"/>
          <w:color w:val="231F20"/>
          <w:lang w:eastAsia="en-US"/>
        </w:rPr>
        <w:t>населяющих ее</w:t>
      </w:r>
      <w:r w:rsidRPr="004A432B">
        <w:rPr>
          <w:rFonts w:eastAsiaTheme="minorHAnsi"/>
          <w:color w:val="231F20"/>
          <w:lang w:eastAsia="en-US"/>
        </w:rPr>
        <w:t xml:space="preserve"> народов;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описание условий существования, основных занятий, образа жизни народов России и мира, исторических событий и процессов;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использование знаний о месте и роли России во всемирно-историческом процессе в изучаемый период;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сопоставление развития Руси и других стран в период Нового времени, выявление общих черт и особенностей (в связи с понятиями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«централизованное государство», «всероссийский рынок» и др.); понимание взаимосвязи между социальными явлениями и процессами,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их влияния на жизнь народов России;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высказывание суждений о значении и месте исторического и культурного наследия предков;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анализ информации о событиях и явлениях прошлого с использованием понятийного и познавательного инструментария социальных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наук;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использование приѐмов исторического анализа (сопоставление и обобщение фактов, раскрытие причинно-следственных связей, целей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и результатов деятельности персоналий и др.);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раскрытие характерных, существенных черт: а) экономических и социальных отношений и политического строя России и других государств; б) ценностей, господствовавших в данных обществах, религиозных воззрений, представлений человека о мире;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понимание исторической обусловленности и мотивации поступков людей эпохи Средневековья и Нового времени,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сопоставление (с помощью учителя) различных версий и оценок исторических событий и личностей;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определение и аргументация собственного отношения к дискуссионным проблемам прошлого;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систематизация информации в ходе проектной деятельности, представление еѐ результатов как по периоду в целом, так и по отдельным тематическим блокам;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lastRenderedPageBreak/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составление с привлечением дополнительной литературы описания памятников культуры, рассуждение об их художественных достоинствах и значении;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A432B">
        <w:rPr>
          <w:rFonts w:eastAsiaTheme="minorHAnsi"/>
          <w:color w:val="231F20"/>
          <w:lang w:eastAsia="en-US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4A432B">
        <w:rPr>
          <w:rFonts w:eastAsiaTheme="minorHAnsi"/>
          <w:b/>
          <w:bCs/>
          <w:color w:val="000000"/>
          <w:lang w:eastAsia="en-US"/>
        </w:rPr>
        <w:t>Обучающийся научится: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• анализировать информацию различных источников по отечественной и всеобщей истории Нового времени;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• составлять описание положения и образа жизни основных социальных групп в России и других странах в Новое время, памятников ма-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териальной и художественной культуры; рассказывать о значительных событиях и личностях отечественной и всеобщей истории Нового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времени;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• систематизировать исторический материал, содержащийся в учебной и дополнительной литературе по отечественной и всеобщей исто-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рии Нового времени;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• раскрывать характерные, существенные черты: а) экономического и социального развития России и других стран в Новое время;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б) эволюции политического строя (включая понятия «монархия», «самодержавие», «абсолютизм» и др.); в) развития общественного движе-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ния («консерватизм», «либерализм», «социализм»); г) представлений о мире и общественных ценностях; д) художественной культуры Ново-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го времени;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• сопоставлять развитие России и других стран в Новое время, сравнивать исторические ситуации и события;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• давать оценку событиям и личностям отечественной и всеобщей истории Нового времени.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4A432B">
        <w:rPr>
          <w:rFonts w:eastAsiaTheme="minorHAnsi"/>
          <w:b/>
          <w:bCs/>
          <w:color w:val="000000"/>
          <w:lang w:eastAsia="en-US"/>
        </w:rPr>
        <w:t>Обучающийся получит возможность научиться: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• используя историческую карту, характеризовать социально-экономическое и политическое развитие России, других государств в Новое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A432B">
        <w:rPr>
          <w:rFonts w:eastAsiaTheme="minorHAnsi"/>
          <w:color w:val="000000"/>
          <w:lang w:eastAsia="en-US"/>
        </w:rPr>
        <w:t>время;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сравнивать развитие России и других стран в Новое время, объяснять, в чем заключались общие черты и особенности;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• применять знания по истории России и своего края в Новое время при составлении описаний исторических и культурных памятников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своего города, края и т. д.</w:t>
      </w: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A10A1" w:rsidRPr="004A432B" w:rsidRDefault="007A10A1" w:rsidP="004A432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90A6F" w:rsidRPr="004A432B" w:rsidRDefault="00D90A6F" w:rsidP="002B3AE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370A52" w:rsidRPr="004A432B" w:rsidRDefault="00370A52" w:rsidP="002B3AEE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 w:rsidRPr="004A432B">
        <w:rPr>
          <w:b/>
          <w:kern w:val="2"/>
          <w:sz w:val="28"/>
          <w:szCs w:val="28"/>
          <w:lang w:eastAsia="ru-RU"/>
        </w:rPr>
        <w:t>Содержание учебного предмета</w:t>
      </w:r>
    </w:p>
    <w:p w:rsidR="001135DC" w:rsidRPr="004A432B" w:rsidRDefault="001135DC" w:rsidP="004A432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tbl>
      <w:tblPr>
        <w:tblStyle w:val="a4"/>
        <w:tblpPr w:leftFromText="180" w:rightFromText="180" w:vertAnchor="text" w:horzAnchor="margin" w:tblpY="15"/>
        <w:tblW w:w="4998" w:type="pct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53"/>
        <w:gridCol w:w="3979"/>
        <w:gridCol w:w="21"/>
        <w:gridCol w:w="862"/>
        <w:gridCol w:w="36"/>
        <w:gridCol w:w="8775"/>
      </w:tblGrid>
      <w:tr w:rsidR="00806420" w:rsidRPr="004A432B" w:rsidTr="00806420">
        <w:trPr>
          <w:trHeight w:val="147"/>
        </w:trPr>
        <w:tc>
          <w:tcPr>
            <w:tcW w:w="399" w:type="pct"/>
            <w:gridSpan w:val="2"/>
          </w:tcPr>
          <w:p w:rsidR="00806420" w:rsidRPr="00806420" w:rsidRDefault="00806420" w:rsidP="004A432B">
            <w:pPr>
              <w:jc w:val="both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 п</w:t>
            </w:r>
            <w:r>
              <w:rPr>
                <w:rFonts w:eastAsiaTheme="minorHAnsi"/>
                <w:b/>
                <w:bCs/>
                <w:lang w:val="en-US" w:eastAsia="en-US"/>
              </w:rPr>
              <w:t>/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</w:p>
        </w:tc>
        <w:tc>
          <w:tcPr>
            <w:tcW w:w="1339" w:type="pct"/>
          </w:tcPr>
          <w:p w:rsidR="00806420" w:rsidRPr="00806420" w:rsidRDefault="00806420" w:rsidP="004A432B">
            <w:pPr>
              <w:jc w:val="both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" w:type="pct"/>
            <w:gridSpan w:val="2"/>
          </w:tcPr>
          <w:p w:rsidR="00806420" w:rsidRPr="004A432B" w:rsidRDefault="00806420" w:rsidP="004A432B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2965" w:type="pct"/>
            <w:gridSpan w:val="2"/>
          </w:tcPr>
          <w:p w:rsidR="00806420" w:rsidRPr="004A432B" w:rsidRDefault="00806420" w:rsidP="004A432B">
            <w:pPr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</w:tr>
      <w:tr w:rsidR="0047756D" w:rsidRPr="004A432B" w:rsidTr="0047756D">
        <w:trPr>
          <w:trHeight w:val="147"/>
        </w:trPr>
        <w:tc>
          <w:tcPr>
            <w:tcW w:w="1745" w:type="pct"/>
            <w:gridSpan w:val="4"/>
          </w:tcPr>
          <w:p w:rsidR="0047756D" w:rsidRPr="004A432B" w:rsidRDefault="0047756D" w:rsidP="004A432B">
            <w:pPr>
              <w:jc w:val="both"/>
            </w:pPr>
            <w:r w:rsidRPr="004A432B">
              <w:rPr>
                <w:rFonts w:eastAsiaTheme="minorHAnsi"/>
                <w:b/>
                <w:bCs/>
                <w:lang w:eastAsia="en-US"/>
              </w:rPr>
              <w:t>II. История России</w:t>
            </w:r>
          </w:p>
        </w:tc>
        <w:tc>
          <w:tcPr>
            <w:tcW w:w="3255" w:type="pct"/>
            <w:gridSpan w:val="3"/>
          </w:tcPr>
          <w:p w:rsidR="0047756D" w:rsidRPr="004A432B" w:rsidRDefault="0047756D" w:rsidP="004A432B">
            <w:pPr>
              <w:jc w:val="both"/>
              <w:rPr>
                <w:b/>
              </w:rPr>
            </w:pPr>
            <w:r w:rsidRPr="004A432B">
              <w:rPr>
                <w:b/>
              </w:rPr>
              <w:t>40 ч.</w:t>
            </w:r>
          </w:p>
        </w:tc>
      </w:tr>
      <w:tr w:rsidR="00B803CC" w:rsidRPr="004A432B" w:rsidTr="00A44B0B">
        <w:trPr>
          <w:trHeight w:val="147"/>
        </w:trPr>
        <w:tc>
          <w:tcPr>
            <w:tcW w:w="381" w:type="pct"/>
          </w:tcPr>
          <w:p w:rsidR="00B803CC" w:rsidRPr="004A432B" w:rsidRDefault="00B803CC" w:rsidP="004A432B">
            <w:pPr>
              <w:jc w:val="both"/>
            </w:pPr>
          </w:p>
        </w:tc>
        <w:tc>
          <w:tcPr>
            <w:tcW w:w="1364" w:type="pct"/>
            <w:gridSpan w:val="3"/>
          </w:tcPr>
          <w:p w:rsidR="00B803CC" w:rsidRPr="004A432B" w:rsidRDefault="00BB1ED1" w:rsidP="004A432B">
            <w:pPr>
              <w:jc w:val="both"/>
            </w:pPr>
            <w:r w:rsidRPr="004A432B">
              <w:rPr>
                <w:rFonts w:eastAsiaTheme="minorHAnsi"/>
                <w:b/>
                <w:bCs/>
                <w:lang w:eastAsia="en-US"/>
              </w:rPr>
              <w:t>РАЗДЕЛ I. Россия в XVI веке</w:t>
            </w:r>
          </w:p>
        </w:tc>
        <w:tc>
          <w:tcPr>
            <w:tcW w:w="302" w:type="pct"/>
            <w:gridSpan w:val="2"/>
          </w:tcPr>
          <w:p w:rsidR="00B803CC" w:rsidRPr="004A432B" w:rsidRDefault="00BB1ED1" w:rsidP="004A432B">
            <w:pPr>
              <w:jc w:val="both"/>
              <w:rPr>
                <w:b/>
              </w:rPr>
            </w:pPr>
            <w:r w:rsidRPr="004A432B">
              <w:rPr>
                <w:b/>
              </w:rPr>
              <w:t>2</w:t>
            </w:r>
            <w:r w:rsidR="00E95E11" w:rsidRPr="004A432B">
              <w:rPr>
                <w:b/>
              </w:rPr>
              <w:t>0</w:t>
            </w:r>
          </w:p>
        </w:tc>
        <w:tc>
          <w:tcPr>
            <w:tcW w:w="2953" w:type="pct"/>
          </w:tcPr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Мир после Великих географических открытий. Модернизация как главный вектор европейского развития. Формирование централизованных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государств в Европе и зарождение европейского абсолютизма.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B803CC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Центральные органы государственной власти. Приказная система. Боярская дума. Система местничества. Местное управление. Наместники.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  <w:p w:rsidR="00BB1ED1" w:rsidRPr="004A432B" w:rsidRDefault="002B3AEE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Опричнина, дискуссия о ее</w:t>
            </w:r>
            <w:r w:rsidR="00BB1ED1" w:rsidRPr="004A432B">
              <w:rPr>
                <w:rFonts w:eastAsiaTheme="minorHAnsi"/>
                <w:lang w:eastAsia="en-US"/>
              </w:rPr>
              <w:t xml:space="preserve"> характере. Противоречивость фигуры Ивана Грозного и проводимых им преобразований.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Экономическое развитие единого государства. Создание единой денежной системы. Начало закрепощения крестьянства.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Перемены в социальной структуре российского общества в XVI в.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Внешняя политика России в XVI в. Присоединение Казанского и Астраханского ханств, Западной Сибири как факт победы оседлой цивили-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Полиэтнический характер населения Московского царства.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Православие как основа государственной идеологии. Теория «Москва — Третий Рим». Учреждение патриаршества. Сосуществование религий.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Россия в системе европейских международных отношений в XVI в.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A432B">
              <w:rPr>
                <w:rFonts w:eastAsiaTheme="minorHAnsi"/>
                <w:b/>
                <w:bCs/>
                <w:lang w:eastAsia="en-US"/>
              </w:rPr>
              <w:t>КУЛЬТУРНОЕ ПРОСТРАНСТВО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Культура народов России в XVI в.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Повседневная жизнь в центре и на окраинах страны, в городах и сельской местности. Быт основных сословий.</w:t>
            </w:r>
          </w:p>
        </w:tc>
      </w:tr>
      <w:tr w:rsidR="00B803CC" w:rsidRPr="004A432B" w:rsidTr="00A44B0B">
        <w:trPr>
          <w:trHeight w:val="147"/>
        </w:trPr>
        <w:tc>
          <w:tcPr>
            <w:tcW w:w="381" w:type="pct"/>
          </w:tcPr>
          <w:p w:rsidR="00B803CC" w:rsidRPr="004A432B" w:rsidRDefault="00B803CC" w:rsidP="004A432B">
            <w:pPr>
              <w:jc w:val="both"/>
            </w:pPr>
          </w:p>
        </w:tc>
        <w:tc>
          <w:tcPr>
            <w:tcW w:w="1364" w:type="pct"/>
            <w:gridSpan w:val="3"/>
          </w:tcPr>
          <w:p w:rsidR="00B803CC" w:rsidRPr="004A432B" w:rsidRDefault="00BB1ED1" w:rsidP="004A432B">
            <w:pPr>
              <w:jc w:val="both"/>
            </w:pPr>
            <w:r w:rsidRPr="004A432B">
              <w:rPr>
                <w:rFonts w:eastAsiaTheme="minorHAnsi"/>
                <w:b/>
                <w:bCs/>
                <w:lang w:eastAsia="en-US"/>
              </w:rPr>
              <w:t>РАЗДЕЛ II. Смутное время при первых Романовых</w:t>
            </w:r>
          </w:p>
        </w:tc>
        <w:tc>
          <w:tcPr>
            <w:tcW w:w="302" w:type="pct"/>
            <w:gridSpan w:val="2"/>
          </w:tcPr>
          <w:p w:rsidR="00B803CC" w:rsidRPr="004A432B" w:rsidRDefault="00BB1ED1" w:rsidP="004A432B">
            <w:pPr>
              <w:jc w:val="both"/>
            </w:pPr>
            <w:r w:rsidRPr="004A432B">
              <w:t>20</w:t>
            </w:r>
          </w:p>
        </w:tc>
        <w:tc>
          <w:tcPr>
            <w:tcW w:w="2953" w:type="pct"/>
          </w:tcPr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Россия и Европа в начале XVII в.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Смутное время, дискуссия о его причинах.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Пресечение царской династии Рюриковичей. Царствование Бориса Годунова. Самозванцы и самозванство. Борьба против интервенции со-</w:t>
            </w:r>
          </w:p>
          <w:p w:rsidR="00BB1ED1" w:rsidRPr="004A432B" w:rsidRDefault="002B3AEE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предельных государств. Подъе</w:t>
            </w:r>
            <w:r w:rsidR="00BB1ED1" w:rsidRPr="004A432B">
              <w:rPr>
                <w:rFonts w:eastAsiaTheme="minorHAnsi"/>
                <w:lang w:eastAsia="en-US"/>
              </w:rPr>
              <w:t>м национально-освободительного движения. Народные ополчения. Прокопий Ляпунов. Кузьма Минин и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Дмитрий Пожарский. Земский собор 1613 г. и его роль в развитии сословно-представительской системы. Избрание на царство Михаила Фѐ-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доровича Романова. Итоги Смутного времени.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Россия при первых Романовых. Михаил Фѐдорович, Алексей Михайлович, Фѐдор Алексеевич. Восстановление экономики страны. Система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в экономической жизни в XVII в. в Европе и в России. Постепенное включение России в процессы модернизации. Начало формирования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всероссийского рынка и возникновение первых мануфактур.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Социальные движения второй половины XVII в. Соляной и Медный бунты. Псковское восстание. Восстание под предводительством Степана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Разина.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Речью Посполитой. Отношения России со странами Западной Европы и Востока. Завершение присоединения Сибири.</w:t>
            </w:r>
          </w:p>
          <w:p w:rsidR="00B803CC" w:rsidRPr="004A432B" w:rsidRDefault="00BB1ED1" w:rsidP="004A432B">
            <w:pPr>
              <w:jc w:val="both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Народы Поволжья и Сибири в XVI—XVII вв. Межэтнические отношения.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Православная церковь, ислам, буддизм, языческие верования в России в XVII в. Раскол в Русской православной церкви.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A432B">
              <w:rPr>
                <w:rFonts w:eastAsiaTheme="minorHAnsi"/>
                <w:b/>
                <w:bCs/>
                <w:lang w:eastAsia="en-US"/>
              </w:rPr>
              <w:t>КУЛЬТУРНОЕ ПРОСТРАНСТВО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Культура народов России в XVII в. Архитектура и живопись. Русская литература. «Домострой». Начало книгопечатания. Публицистика в</w:t>
            </w:r>
          </w:p>
          <w:p w:rsidR="00BB1ED1" w:rsidRPr="004A432B" w:rsidRDefault="00BB1ED1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lastRenderedPageBreak/>
              <w:t>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      </w:r>
          </w:p>
          <w:p w:rsidR="00BB1ED1" w:rsidRPr="004A432B" w:rsidRDefault="00BB1ED1" w:rsidP="004A432B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Быт, повседневность и картина мира русского человека в XVII в. Народы Поволжья и Сибири.</w:t>
            </w:r>
          </w:p>
        </w:tc>
      </w:tr>
    </w:tbl>
    <w:p w:rsidR="00DB1327" w:rsidRPr="004A432B" w:rsidRDefault="00DB1327" w:rsidP="004A432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tbl>
      <w:tblPr>
        <w:tblStyle w:val="a4"/>
        <w:tblpPr w:leftFromText="180" w:rightFromText="180" w:vertAnchor="text" w:horzAnchor="margin" w:tblpY="15"/>
        <w:tblW w:w="4998" w:type="pct"/>
        <w:tblLayout w:type="fixed"/>
        <w:tblCellMar>
          <w:left w:w="0" w:type="dxa"/>
          <w:right w:w="0" w:type="dxa"/>
        </w:tblCellMar>
        <w:tblLook w:val="04A0"/>
      </w:tblPr>
      <w:tblGrid>
        <w:gridCol w:w="1132"/>
        <w:gridCol w:w="4053"/>
        <w:gridCol w:w="897"/>
        <w:gridCol w:w="8775"/>
      </w:tblGrid>
      <w:tr w:rsidR="000C494C" w:rsidRPr="004A432B" w:rsidTr="000C494C">
        <w:trPr>
          <w:trHeight w:val="147"/>
        </w:trPr>
        <w:tc>
          <w:tcPr>
            <w:tcW w:w="1745" w:type="pct"/>
            <w:gridSpan w:val="2"/>
          </w:tcPr>
          <w:p w:rsidR="000C494C" w:rsidRPr="004A432B" w:rsidRDefault="000C494C" w:rsidP="000C494C">
            <w:pPr>
              <w:jc w:val="both"/>
            </w:pPr>
            <w:r w:rsidRPr="004A432B">
              <w:rPr>
                <w:rFonts w:eastAsiaTheme="minorHAnsi"/>
                <w:b/>
                <w:bCs/>
                <w:lang w:eastAsia="en-US"/>
              </w:rPr>
              <w:t>I. История Нового времени</w:t>
            </w:r>
          </w:p>
          <w:p w:rsidR="000C494C" w:rsidRPr="004A432B" w:rsidRDefault="000C494C" w:rsidP="000C494C">
            <w:pPr>
              <w:jc w:val="both"/>
            </w:pPr>
            <w:r w:rsidRPr="004A432B">
              <w:rPr>
                <w:rFonts w:eastAsiaTheme="minorHAnsi"/>
                <w:b/>
                <w:bCs/>
                <w:lang w:eastAsia="en-US"/>
              </w:rPr>
              <w:t xml:space="preserve">I. </w:t>
            </w:r>
          </w:p>
        </w:tc>
        <w:tc>
          <w:tcPr>
            <w:tcW w:w="302" w:type="pct"/>
          </w:tcPr>
          <w:p w:rsidR="000C494C" w:rsidRPr="004A432B" w:rsidRDefault="000C494C" w:rsidP="000C494C">
            <w:pPr>
              <w:jc w:val="both"/>
              <w:rPr>
                <w:b/>
              </w:rPr>
            </w:pPr>
            <w:r w:rsidRPr="004A432B">
              <w:rPr>
                <w:b/>
              </w:rPr>
              <w:t>28</w:t>
            </w:r>
          </w:p>
        </w:tc>
        <w:tc>
          <w:tcPr>
            <w:tcW w:w="2953" w:type="pct"/>
          </w:tcPr>
          <w:p w:rsidR="000C494C" w:rsidRPr="004A432B" w:rsidRDefault="000C494C" w:rsidP="000C494C">
            <w:pPr>
              <w:jc w:val="both"/>
              <w:rPr>
                <w:b/>
              </w:rPr>
            </w:pPr>
          </w:p>
        </w:tc>
      </w:tr>
      <w:tr w:rsidR="000C494C" w:rsidRPr="004A432B" w:rsidTr="000C494C">
        <w:trPr>
          <w:trHeight w:val="147"/>
        </w:trPr>
        <w:tc>
          <w:tcPr>
            <w:tcW w:w="381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1364" w:type="pct"/>
          </w:tcPr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A432B">
              <w:rPr>
                <w:rFonts w:eastAsiaTheme="minorHAnsi"/>
                <w:b/>
                <w:bCs/>
                <w:lang w:eastAsia="en-US"/>
              </w:rPr>
              <w:t>ВВЕДЕНИЕ</w:t>
            </w:r>
          </w:p>
          <w:p w:rsidR="000C494C" w:rsidRPr="004A432B" w:rsidRDefault="000C494C" w:rsidP="000C494C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02" w:type="pct"/>
          </w:tcPr>
          <w:p w:rsidR="000C494C" w:rsidRPr="004A432B" w:rsidRDefault="000C494C" w:rsidP="000C494C">
            <w:pPr>
              <w:jc w:val="both"/>
              <w:rPr>
                <w:b/>
              </w:rPr>
            </w:pPr>
            <w:r w:rsidRPr="004A432B">
              <w:rPr>
                <w:b/>
              </w:rPr>
              <w:t>1</w:t>
            </w:r>
          </w:p>
        </w:tc>
        <w:tc>
          <w:tcPr>
            <w:tcW w:w="2953" w:type="pct"/>
          </w:tcPr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Новая история — период Всеобщей истории. Хронологические рамки Новой истории. Периодизация Новой истории.</w:t>
            </w:r>
          </w:p>
        </w:tc>
      </w:tr>
      <w:tr w:rsidR="000C494C" w:rsidRPr="004A432B" w:rsidTr="000C494C">
        <w:trPr>
          <w:trHeight w:val="147"/>
        </w:trPr>
        <w:tc>
          <w:tcPr>
            <w:tcW w:w="381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1364" w:type="pct"/>
          </w:tcPr>
          <w:p w:rsidR="000C494C" w:rsidRPr="004A432B" w:rsidRDefault="000C494C" w:rsidP="000C494C">
            <w:pPr>
              <w:jc w:val="both"/>
              <w:rPr>
                <w:b/>
              </w:rPr>
            </w:pPr>
            <w:r w:rsidRPr="004A432B">
              <w:rPr>
                <w:rFonts w:eastAsiaTheme="minorHAnsi"/>
                <w:b/>
                <w:bCs/>
                <w:lang w:eastAsia="en-US"/>
              </w:rPr>
              <w:t>Раздел I. ранее новое время. Великие географические открытия</w:t>
            </w:r>
          </w:p>
        </w:tc>
        <w:tc>
          <w:tcPr>
            <w:tcW w:w="302" w:type="pct"/>
          </w:tcPr>
          <w:p w:rsidR="000C494C" w:rsidRPr="004A432B" w:rsidRDefault="000C494C" w:rsidP="000C494C">
            <w:pPr>
              <w:jc w:val="both"/>
            </w:pPr>
            <w:r w:rsidRPr="004A432B">
              <w:rPr>
                <w:b/>
              </w:rPr>
              <w:t>14</w:t>
            </w:r>
          </w:p>
        </w:tc>
        <w:tc>
          <w:tcPr>
            <w:tcW w:w="2953" w:type="pct"/>
          </w:tcPr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Ойкумена глазами средневекового человека. Предпосылки Великих географических открытий. Путешествия Христофора Колумба. Тордесильясский договор. Открытие экспедицией Васко да Гама морского пути в Индию. Первое кругосветное путешествие. Сарагосский договор.</w:t>
            </w:r>
          </w:p>
          <w:p w:rsidR="000C494C" w:rsidRPr="004A432B" w:rsidRDefault="000C494C" w:rsidP="000C494C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Европейцы в Новом Свете. Возникновение колониальных империй. Итоги Великих географических открытий.</w:t>
            </w:r>
          </w:p>
        </w:tc>
      </w:tr>
      <w:tr w:rsidR="000C494C" w:rsidRPr="004A432B" w:rsidTr="000C494C">
        <w:trPr>
          <w:trHeight w:val="147"/>
        </w:trPr>
        <w:tc>
          <w:tcPr>
            <w:tcW w:w="381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1364" w:type="pct"/>
          </w:tcPr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A432B">
              <w:rPr>
                <w:rFonts w:eastAsiaTheme="minorHAnsi"/>
                <w:bCs/>
                <w:lang w:eastAsia="en-US"/>
              </w:rPr>
              <w:t xml:space="preserve">Меняющейся облик Европы </w:t>
            </w:r>
          </w:p>
          <w:p w:rsidR="000C494C" w:rsidRPr="004A432B" w:rsidRDefault="000C494C" w:rsidP="000C494C">
            <w:pPr>
              <w:jc w:val="both"/>
            </w:pPr>
          </w:p>
        </w:tc>
        <w:tc>
          <w:tcPr>
            <w:tcW w:w="302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2953" w:type="pct"/>
          </w:tcPr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Рост населения Западной Европы в XV—XVII веках. Рост западноевропейских городов. Изменения в быту европейцев. Технический прогресс в начале Нового времени. Зарождение капиталистических отношений. Мануфактура. Капитализм в сельском хозяйстве. Формирование</w:t>
            </w:r>
          </w:p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классов наемных работников и буржуазии.</w:t>
            </w:r>
          </w:p>
        </w:tc>
      </w:tr>
      <w:tr w:rsidR="000C494C" w:rsidRPr="004A432B" w:rsidTr="000C494C">
        <w:trPr>
          <w:trHeight w:val="147"/>
        </w:trPr>
        <w:tc>
          <w:tcPr>
            <w:tcW w:w="381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1364" w:type="pct"/>
          </w:tcPr>
          <w:p w:rsidR="000C494C" w:rsidRPr="004A432B" w:rsidRDefault="000C494C" w:rsidP="000C494C">
            <w:pPr>
              <w:jc w:val="both"/>
            </w:pPr>
            <w:r w:rsidRPr="004A432B">
              <w:rPr>
                <w:rFonts w:eastAsiaTheme="minorHAnsi"/>
                <w:bCs/>
                <w:lang w:eastAsia="en-US"/>
              </w:rPr>
              <w:t>Европейское возрождение</w:t>
            </w:r>
          </w:p>
        </w:tc>
        <w:tc>
          <w:tcPr>
            <w:tcW w:w="302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2953" w:type="pct"/>
          </w:tcPr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Предпосылки Возрождения. Античное наследие западноевропейской культуры. Сущность эпохи Возрождения. Итальянский гуманизм. Меценатство. Североевропейский гуманизм. Искусство Высокого Возрождения. Искусство североевропейского Возрождения</w:t>
            </w:r>
          </w:p>
        </w:tc>
      </w:tr>
      <w:tr w:rsidR="000C494C" w:rsidRPr="004A432B" w:rsidTr="000C494C">
        <w:trPr>
          <w:trHeight w:val="147"/>
        </w:trPr>
        <w:tc>
          <w:tcPr>
            <w:tcW w:w="381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1364" w:type="pct"/>
          </w:tcPr>
          <w:p w:rsidR="000C494C" w:rsidRPr="004A432B" w:rsidRDefault="000C494C" w:rsidP="000C494C">
            <w:pPr>
              <w:jc w:val="both"/>
            </w:pPr>
            <w:r w:rsidRPr="004A432B">
              <w:rPr>
                <w:rFonts w:eastAsiaTheme="minorHAnsi"/>
                <w:bCs/>
                <w:lang w:eastAsia="en-US"/>
              </w:rPr>
              <w:t>Реформация и контрреформация в Европе</w:t>
            </w:r>
          </w:p>
        </w:tc>
        <w:tc>
          <w:tcPr>
            <w:tcW w:w="302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2953" w:type="pct"/>
          </w:tcPr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Причины Реформации. Начало Реформации в Германии: Мартин Лютер и его учение. Вормсский рейхстаг. Крестьянская война в Германии.</w:t>
            </w:r>
          </w:p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Рождение протестантизма: «Аугсбургское вероисповедание». Аугсбургский мир. Реформация в Швейцарии: Жан Кальвин и его учение.</w:t>
            </w:r>
          </w:p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Контрреформация. Орден иезуитов. Тридентский собор.</w:t>
            </w:r>
          </w:p>
        </w:tc>
      </w:tr>
      <w:tr w:rsidR="000C494C" w:rsidRPr="004A432B" w:rsidTr="000C494C">
        <w:trPr>
          <w:trHeight w:val="147"/>
        </w:trPr>
        <w:tc>
          <w:tcPr>
            <w:tcW w:w="381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1364" w:type="pct"/>
          </w:tcPr>
          <w:p w:rsidR="000C494C" w:rsidRPr="004A432B" w:rsidRDefault="000C494C" w:rsidP="000C494C">
            <w:pPr>
              <w:jc w:val="both"/>
            </w:pPr>
            <w:r w:rsidRPr="004A432B">
              <w:rPr>
                <w:rFonts w:eastAsiaTheme="minorHAnsi"/>
                <w:bCs/>
                <w:lang w:eastAsia="en-US"/>
              </w:rPr>
              <w:t>Государства Западной Европы в XVI – первой половине  XVII века</w:t>
            </w:r>
          </w:p>
        </w:tc>
        <w:tc>
          <w:tcPr>
            <w:tcW w:w="302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2953" w:type="pct"/>
          </w:tcPr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Абсолютная монархия: особенности осуществления политической власти и церемониал. Испанский абсолютизм: создание империи и защита</w:t>
            </w:r>
          </w:p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католицизма. Экономический упадок Испании. Нидерланды под властью Испании: социально-экономическое развитие, религиозные кон-</w:t>
            </w:r>
          </w:p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фликты. Антикатолическое восстание. Правление герцо</w:t>
            </w:r>
            <w:r w:rsidR="002B3AEE">
              <w:rPr>
                <w:rFonts w:eastAsiaTheme="minorHAnsi"/>
                <w:lang w:eastAsia="en-US"/>
              </w:rPr>
              <w:t>га Альбы. Движение ге</w:t>
            </w:r>
            <w:r w:rsidRPr="004A432B">
              <w:rPr>
                <w:rFonts w:eastAsiaTheme="minorHAnsi"/>
                <w:lang w:eastAsia="en-US"/>
              </w:rPr>
              <w:t>зов. Рождение Республики Соединенных провинций. Расцвет</w:t>
            </w:r>
          </w:p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lastRenderedPageBreak/>
              <w:t>Голландии. Англо-испанские противоречия. Англия — центр мировой торговли. Аграрный переворот в Англии. Королевская Реформация.</w:t>
            </w:r>
          </w:p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«Золотой век» английской монархии — правление Елизаветы I. Английский парламентаризм. Становление французской абсолютной монархии. Религиозные войны. Франция при Ришелье.</w:t>
            </w:r>
          </w:p>
        </w:tc>
      </w:tr>
      <w:tr w:rsidR="000C494C" w:rsidRPr="004A432B" w:rsidTr="000C494C">
        <w:trPr>
          <w:trHeight w:val="329"/>
        </w:trPr>
        <w:tc>
          <w:tcPr>
            <w:tcW w:w="381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1364" w:type="pct"/>
          </w:tcPr>
          <w:p w:rsidR="000C494C" w:rsidRPr="004A432B" w:rsidRDefault="000C494C" w:rsidP="000C494C">
            <w:pPr>
              <w:jc w:val="both"/>
            </w:pPr>
            <w:r w:rsidRPr="004A432B">
              <w:rPr>
                <w:rFonts w:eastAsiaTheme="minorHAnsi"/>
                <w:bCs/>
                <w:lang w:eastAsia="en-US"/>
              </w:rPr>
              <w:t>Европейская культура в  конце XVI – первой половины XVII века</w:t>
            </w:r>
          </w:p>
        </w:tc>
        <w:tc>
          <w:tcPr>
            <w:tcW w:w="302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2953" w:type="pct"/>
          </w:tcPr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Предпосылки революции в естествознании. Формирование научной картины мира. Рост мистицизма в западноевропейском обществе. Литература и искусство эпохи барокко.</w:t>
            </w:r>
          </w:p>
        </w:tc>
      </w:tr>
      <w:tr w:rsidR="000C494C" w:rsidRPr="004A432B" w:rsidTr="000C494C">
        <w:trPr>
          <w:trHeight w:val="329"/>
        </w:trPr>
        <w:tc>
          <w:tcPr>
            <w:tcW w:w="381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1364" w:type="pct"/>
          </w:tcPr>
          <w:p w:rsidR="000C494C" w:rsidRPr="004A432B" w:rsidRDefault="000C494C" w:rsidP="000C494C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4A432B">
              <w:rPr>
                <w:rFonts w:eastAsiaTheme="minorHAnsi"/>
                <w:bCs/>
                <w:lang w:eastAsia="en-US"/>
              </w:rPr>
              <w:t>Обобщающий контроль (1 ч)</w:t>
            </w:r>
          </w:p>
        </w:tc>
        <w:tc>
          <w:tcPr>
            <w:tcW w:w="302" w:type="pct"/>
          </w:tcPr>
          <w:p w:rsidR="000C494C" w:rsidRPr="004A432B" w:rsidRDefault="000C494C" w:rsidP="000C494C">
            <w:pPr>
              <w:jc w:val="both"/>
            </w:pPr>
            <w:r w:rsidRPr="004A432B">
              <w:t>1</w:t>
            </w:r>
          </w:p>
        </w:tc>
        <w:tc>
          <w:tcPr>
            <w:tcW w:w="2953" w:type="pct"/>
          </w:tcPr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C494C" w:rsidRPr="004A432B" w:rsidTr="000C494C">
        <w:trPr>
          <w:trHeight w:val="422"/>
        </w:trPr>
        <w:tc>
          <w:tcPr>
            <w:tcW w:w="381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1364" w:type="pct"/>
          </w:tcPr>
          <w:p w:rsidR="000C494C" w:rsidRPr="004A432B" w:rsidRDefault="000C494C" w:rsidP="000C494C">
            <w:pPr>
              <w:jc w:val="both"/>
              <w:rPr>
                <w:b/>
              </w:rPr>
            </w:pPr>
            <w:r w:rsidRPr="004A432B">
              <w:rPr>
                <w:rFonts w:eastAsiaTheme="minorHAnsi"/>
                <w:b/>
                <w:bCs/>
                <w:lang w:eastAsia="en-US"/>
              </w:rPr>
              <w:t>Раздел II. Новое время. Вторая половина XVII - XVIII века. Взлеты и падения монархий</w:t>
            </w:r>
          </w:p>
        </w:tc>
        <w:tc>
          <w:tcPr>
            <w:tcW w:w="302" w:type="pct"/>
          </w:tcPr>
          <w:p w:rsidR="000C494C" w:rsidRPr="004A432B" w:rsidRDefault="000C494C" w:rsidP="000C494C">
            <w:pPr>
              <w:jc w:val="both"/>
              <w:rPr>
                <w:b/>
              </w:rPr>
            </w:pPr>
            <w:r w:rsidRPr="004A432B">
              <w:rPr>
                <w:b/>
              </w:rPr>
              <w:t xml:space="preserve">  11</w:t>
            </w:r>
          </w:p>
        </w:tc>
        <w:tc>
          <w:tcPr>
            <w:tcW w:w="2953" w:type="pct"/>
          </w:tcPr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Расцвет французского абсолютизма при Людовике XIV: особенности внутренней и внешней политики. Французский классицизм. Англия под</w:t>
            </w:r>
          </w:p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властью Стюартов. Долгий парламент и начало революции. Гражданская война. Конфликты в революционном лагере: пресвитериане, индепенденты, левеллеры. Свержение монархии. Английская республика. Протекторат Оливера Кромвеля. Реставрация монархии. «Славная ре-</w:t>
            </w:r>
          </w:p>
          <w:p w:rsidR="000C494C" w:rsidRPr="004A432B" w:rsidRDefault="000C494C" w:rsidP="000C494C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волюция». «Билль о правах». Английская парламентская монархия.</w:t>
            </w:r>
          </w:p>
        </w:tc>
      </w:tr>
      <w:tr w:rsidR="000C494C" w:rsidRPr="004A432B" w:rsidTr="000C494C">
        <w:trPr>
          <w:trHeight w:val="147"/>
        </w:trPr>
        <w:tc>
          <w:tcPr>
            <w:tcW w:w="381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1364" w:type="pct"/>
          </w:tcPr>
          <w:p w:rsidR="000C494C" w:rsidRPr="004A432B" w:rsidRDefault="000C494C" w:rsidP="000C494C">
            <w:pPr>
              <w:jc w:val="both"/>
            </w:pPr>
            <w:r w:rsidRPr="004A432B">
              <w:rPr>
                <w:rFonts w:eastAsiaTheme="minorHAnsi"/>
                <w:bCs/>
                <w:lang w:eastAsia="en-US"/>
              </w:rPr>
              <w:t xml:space="preserve">Конец «Старого порядка». Европа во второй половине </w:t>
            </w:r>
            <w:r w:rsidRPr="004A432B">
              <w:rPr>
                <w:rFonts w:eastAsiaTheme="minorHAnsi"/>
                <w:bCs/>
                <w:lang w:val="en-US" w:eastAsia="en-US"/>
              </w:rPr>
              <w:t>XVII</w:t>
            </w:r>
            <w:r w:rsidRPr="004A432B">
              <w:rPr>
                <w:rFonts w:eastAsiaTheme="minorHAnsi"/>
                <w:bCs/>
                <w:lang w:eastAsia="en-US"/>
              </w:rPr>
              <w:t xml:space="preserve"> века</w:t>
            </w:r>
          </w:p>
        </w:tc>
        <w:tc>
          <w:tcPr>
            <w:tcW w:w="302" w:type="pct"/>
          </w:tcPr>
          <w:p w:rsidR="000C494C" w:rsidRPr="004A432B" w:rsidRDefault="000C494C" w:rsidP="000C494C">
            <w:pPr>
              <w:jc w:val="both"/>
            </w:pPr>
            <w:r w:rsidRPr="004A432B">
              <w:t>1</w:t>
            </w:r>
          </w:p>
        </w:tc>
        <w:tc>
          <w:tcPr>
            <w:tcW w:w="2953" w:type="pct"/>
          </w:tcPr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Понятие «эпоха Просвещения». Философия Просвещения. Английское просвещение. Французское просвещение. Общество эпохи Просвещения: воспитание и образование, печать и общественное мнение. Литература и искусство эпохи Просвещения. Просвещенный абсолютизм:</w:t>
            </w:r>
          </w:p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реформы Иосифа II в Австрии, прусский король Фридрих II Гогенцоллерн — «философ» на троне. Природа военных конфликтов в Новое</w:t>
            </w:r>
          </w:p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время. Система европейского баланса. Рождение дипломатии. Отражение османской агрессии. Тридцатилетняя война. Вестфальский мир.</w:t>
            </w:r>
          </w:p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Войны за передел Европы и мира в XVIII веке. Северная война. Война за испанское наследство. Война за австрийское наследство. Семилетняя война. Разделы Польши. Предпосылки промышленного переворота. Импорт индийских тканей в Англию. Английские изобретатели. Па-</w:t>
            </w:r>
          </w:p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ровая машина Джеймса Уатта и переворот в тяжелой промышленности. Формирование классов промышленной буржуазии и наемных рабочих. Движение луддитов. Английская колонизация Северной Америки. Североамериканские колонии Англии: социально-экономическое</w:t>
            </w:r>
            <w:r w:rsidR="002B3AEE">
              <w:rPr>
                <w:rFonts w:eastAsiaTheme="minorHAnsi"/>
                <w:lang w:eastAsia="en-US"/>
              </w:rPr>
              <w:t xml:space="preserve"> </w:t>
            </w:r>
            <w:r w:rsidRPr="004A432B">
              <w:rPr>
                <w:rFonts w:eastAsiaTheme="minorHAnsi"/>
                <w:lang w:eastAsia="en-US"/>
              </w:rPr>
              <w:t>развитие. Взаимоотношения колоний с метрополией. Война за независимость. «Декларация независимости». Образование США. Конституция США. Предпосылки Великой французской революции. Созыв Генеральных штатов. Декларация прав человека и гражданина.</w:t>
            </w:r>
          </w:p>
          <w:p w:rsidR="000C494C" w:rsidRPr="002B3AEE" w:rsidRDefault="000C494C" w:rsidP="002B3AE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 xml:space="preserve">Франция — конституционная монархия. Революционная война. Провозглашение </w:t>
            </w:r>
            <w:r w:rsidRPr="004A432B">
              <w:rPr>
                <w:rFonts w:eastAsiaTheme="minorHAnsi"/>
                <w:lang w:eastAsia="en-US"/>
              </w:rPr>
              <w:lastRenderedPageBreak/>
              <w:t>Французской республики</w:t>
            </w:r>
            <w:r w:rsidR="002B3AEE">
              <w:rPr>
                <w:rFonts w:eastAsiaTheme="minorHAnsi"/>
                <w:lang w:eastAsia="en-US"/>
              </w:rPr>
              <w:t>. Установление якобинской дикта</w:t>
            </w:r>
            <w:r w:rsidRPr="004A432B">
              <w:rPr>
                <w:rFonts w:eastAsiaTheme="minorHAnsi"/>
                <w:lang w:eastAsia="en-US"/>
              </w:rPr>
              <w:t>туры. Якобинцы у власти. Термидорианский переворот.</w:t>
            </w:r>
          </w:p>
        </w:tc>
      </w:tr>
      <w:tr w:rsidR="000C494C" w:rsidRPr="004A432B" w:rsidTr="000C494C">
        <w:trPr>
          <w:trHeight w:val="147"/>
        </w:trPr>
        <w:tc>
          <w:tcPr>
            <w:tcW w:w="381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1364" w:type="pct"/>
          </w:tcPr>
          <w:p w:rsidR="000C494C" w:rsidRPr="004A432B" w:rsidRDefault="000C494C" w:rsidP="000C494C">
            <w:pPr>
              <w:jc w:val="both"/>
            </w:pPr>
            <w:r w:rsidRPr="004A432B">
              <w:rPr>
                <w:rFonts w:eastAsiaTheme="minorHAnsi"/>
                <w:bCs/>
                <w:lang w:eastAsia="en-US"/>
              </w:rPr>
              <w:t>Восток  и Запад: две стороны мира</w:t>
            </w:r>
          </w:p>
        </w:tc>
        <w:tc>
          <w:tcPr>
            <w:tcW w:w="302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2953" w:type="pct"/>
          </w:tcPr>
          <w:p w:rsidR="000C494C" w:rsidRPr="004A432B" w:rsidRDefault="000C494C" w:rsidP="000C49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Экспансия Османской империи на Запад. Османская армия. Предпосылки упадка Османской империи. «Европеизация» Османской империи.</w:t>
            </w:r>
          </w:p>
          <w:p w:rsidR="000C494C" w:rsidRPr="002B3AEE" w:rsidRDefault="000C494C" w:rsidP="002B3AE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Рост турецкого национального самосознания. Упадок Ирана в период правления династии Сефевидов. Надир-шах. Шииты и сунниты в Иране. Распад державы Надир-шаха. Социально-экономическое состояние Индии в начале Нового времени. Империя Великих Моголов. Колонизация Индии европейцами. Китай в правление династии Мин. Маньчжурское завоевание Китая. Кита</w:t>
            </w:r>
            <w:r w:rsidR="002B3AEE">
              <w:rPr>
                <w:rFonts w:eastAsiaTheme="minorHAnsi"/>
                <w:lang w:eastAsia="en-US"/>
              </w:rPr>
              <w:t>й в правление династии Цин. «За</w:t>
            </w:r>
            <w:r w:rsidRPr="004A432B">
              <w:rPr>
                <w:rFonts w:eastAsiaTheme="minorHAnsi"/>
                <w:lang w:eastAsia="en-US"/>
              </w:rPr>
              <w:t>крытие» Китая. Япония при сегунах Токутава. «Закрытие» Японии. Традиционная японская культура.</w:t>
            </w:r>
          </w:p>
        </w:tc>
      </w:tr>
      <w:tr w:rsidR="000C494C" w:rsidRPr="004A432B" w:rsidTr="000C494C">
        <w:trPr>
          <w:trHeight w:val="147"/>
        </w:trPr>
        <w:tc>
          <w:tcPr>
            <w:tcW w:w="381" w:type="pct"/>
          </w:tcPr>
          <w:p w:rsidR="000C494C" w:rsidRPr="004A432B" w:rsidRDefault="000C494C" w:rsidP="000C494C">
            <w:pPr>
              <w:jc w:val="both"/>
            </w:pPr>
          </w:p>
        </w:tc>
        <w:tc>
          <w:tcPr>
            <w:tcW w:w="1364" w:type="pct"/>
          </w:tcPr>
          <w:p w:rsidR="000C494C" w:rsidRPr="004A432B" w:rsidRDefault="000C494C" w:rsidP="000C494C">
            <w:pPr>
              <w:jc w:val="both"/>
            </w:pPr>
            <w:r w:rsidRPr="004A432B">
              <w:rPr>
                <w:rFonts w:eastAsiaTheme="minorHAnsi"/>
                <w:bCs/>
                <w:lang w:eastAsia="en-US"/>
              </w:rPr>
              <w:t xml:space="preserve">Итоговый контроль </w:t>
            </w:r>
          </w:p>
        </w:tc>
        <w:tc>
          <w:tcPr>
            <w:tcW w:w="302" w:type="pct"/>
          </w:tcPr>
          <w:p w:rsidR="000C494C" w:rsidRPr="004A432B" w:rsidRDefault="000C494C" w:rsidP="000C494C">
            <w:pPr>
              <w:jc w:val="both"/>
            </w:pPr>
            <w:r w:rsidRPr="004A432B">
              <w:t>1</w:t>
            </w:r>
          </w:p>
        </w:tc>
        <w:tc>
          <w:tcPr>
            <w:tcW w:w="2953" w:type="pct"/>
          </w:tcPr>
          <w:p w:rsidR="000C494C" w:rsidRPr="004A432B" w:rsidRDefault="000C494C" w:rsidP="000C494C">
            <w:pPr>
              <w:jc w:val="both"/>
            </w:pPr>
          </w:p>
        </w:tc>
      </w:tr>
    </w:tbl>
    <w:p w:rsidR="00761E5E" w:rsidRPr="004A432B" w:rsidRDefault="00761E5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61E5E" w:rsidRPr="004A432B" w:rsidRDefault="00761E5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61E5E" w:rsidRPr="004A432B" w:rsidRDefault="00761E5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D48CB" w:rsidRDefault="00ED48CB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C494C" w:rsidRDefault="000C494C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C494C" w:rsidRDefault="000C494C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C494C" w:rsidRDefault="000C494C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AEE" w:rsidRDefault="002B3AEE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A432B">
        <w:rPr>
          <w:rFonts w:eastAsiaTheme="minorHAnsi"/>
          <w:b/>
          <w:bCs/>
          <w:lang w:eastAsia="en-US"/>
        </w:rPr>
        <w:lastRenderedPageBreak/>
        <w:t xml:space="preserve">Оценочные материалы </w:t>
      </w:r>
    </w:p>
    <w:p w:rsidR="00825B32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Для определения уровня достижения обучающихся планируемых метапредметных и предметных результатов в рамках организации текущего контроля успеваемости используются следующие учебно - методические пособия: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1. Калачева Е.Н. История Нового времени: 7 класс: контрольные измерительные материалы. ФГОС. - М.: Издательство «Экзамен», 2016.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2. Стецюра Т.Д. Рабочая тетрадь к учебнику О.В. Дмитриевой «Всеобщая история. История Нового времени. Конец XV - XVIII век» для 7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класса общеобразовательных организаций.- М.: ООО «Русское слово - учебник», 2014.</w:t>
      </w:r>
    </w:p>
    <w:p w:rsidR="00ED48C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3. Артасов И. А., Данилов А.А. и др. История России. Рабочая тетрадь. 7 класс. - М.: Просвещение, 2016.</w:t>
      </w:r>
    </w:p>
    <w:p w:rsidR="00BB1ED1" w:rsidRPr="00ED48C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b/>
          <w:bCs/>
          <w:lang w:eastAsia="en-US"/>
        </w:rPr>
        <w:t>Входной контроль по истории для 7 класса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A432B">
        <w:rPr>
          <w:rFonts w:eastAsiaTheme="minorHAnsi"/>
          <w:b/>
          <w:bCs/>
          <w:lang w:eastAsia="en-US"/>
        </w:rPr>
        <w:t>I Вариант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1. К предпосылкам образования Древнерусского государства относится: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необходимость отпора внешним врагам; В) принятие христианства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Б) тесные экономические связи между славянскими племенами; Г) Великое переселение народов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2. Холоп в Древней Руси – это: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крестьянин общинник, зависимый от князя;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Б) разорившийся общинник, пошедший в долговую кабалу за ссуду;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В) наиболее бесправная категория населения, близкая к рабам;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Г) общинник, заключивший договор, согласившийся жить и работать у господина на определенных условиях;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3. Свод законов в Древнерусском государстве назывался: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Салическая правда Б) Русская Правда В) Стоглав Г) Судебник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4. Литературный памятник XII в., в котором содержался призыв к прекращению княжеских усобиц: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«Слово о полку Игореве» Б) «Домострой» В) «Слово о погибели земли Русской Г) «Поучение детям»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5. Ряд дат, связанный с борьбой русского народа против немецких и шведских рыцарей, – это: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1237 г., 1238 г. Б) 1240 г, 1242 г. В) 1243 г., 1252 г. Г) 1262 г., 1263 г.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6. Одним из итогов правления Ивана Калиты было: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превращение Московского княжества в одно из сильнейших на Руси; В) прекращение княжеских усобиц на Руси;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Б) избавление от ордынского ига Г) образование единого Русского государства.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7. Самая известная работа Андрея Рублева: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Икона Донской Богоматери В) иконная картина «Церковь воинствующая»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Б) «Троица» Г) роспись стен Благовещенского собора а Московском кремле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4A432B">
        <w:rPr>
          <w:rFonts w:eastAsiaTheme="minorHAnsi"/>
          <w:i/>
          <w:iCs/>
          <w:lang w:eastAsia="en-US"/>
        </w:rPr>
        <w:t>Выберите правильные ответы.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8. Определите основные направления внешней политики в середине XVI в.: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ликвидация опасности границам на востоке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Б) установление власти московского царя над Крымским ханством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В) создание морских портов на побережье Черного моря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Г) борьба за выход в Балтийское море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Д) присоединение важного стратегического и торгового центра - Астрахани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lastRenderedPageBreak/>
        <w:t>Е) отвоевание у Великого княжества Литовского земель на юго-западе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9. Из перечисленных ниже положений относятся к итогам деятельности Ивана III: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установление опричнины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Б) свержение ордынского ига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В) присоединение к Московскому княжеству русских земель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Г) проведение военной реформы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Д) Изменения в управлении страной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Е) введение системы приказов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Ж) принятие общерусского свода законов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10. Из указанных произведений посвящены борьбе русского народа с монголо-татарским игом: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«Моление» Г) Сказание о князьях владимирских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Б) «Сказание о Мамаевом побоище» Д) «Песня о Щелкане Дудентьевиче»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В) Задонщина» Е) «Житие Сергея Радонежского»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11. Установите правильное соответствие между датами и событиями: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1) 1410 г. А) Стояние на Угре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2) 1480 г. Б) присоединение Астраханского ханства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3) 1549 г. В) начало опричнины Ивана Грозного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4) 1556 г. Г) Грюнвальдская битва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5) 15</w:t>
      </w:r>
      <w:r w:rsidR="002B3AEE">
        <w:rPr>
          <w:rFonts w:eastAsiaTheme="minorHAnsi"/>
          <w:lang w:eastAsia="en-US"/>
        </w:rPr>
        <w:t>65 г. Д) первый Земский собор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12. Установите соответствие между понятиями и их определениями: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1) вече А) органы центрального управления в Российском государстве, ведавшие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2) поместье определенной сферой государственной жизни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3) полюдье Б) объезд князем и дружиной подвластных племен с целью сбора дани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4) приказ В) земельное владении, передаваемое по наследству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5) вотчина Г) народное собрание, решавшее важнейшие вопросы жизни города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Д) земельное владение, дававшееся дворянам за службу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13. Установите хронологическую последовательность событий: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правление Владимира Мономаха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Б) правление князя Юрия Долгорукого в Суздале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В) месть княгини Ольги древлянам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Г) начало составления письменного свода законов Русская Правда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Д) походы князя Олега на Константинополь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14. Установите соответствие между историческими личностями и событиями: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1) князь Святослав А) московская усобица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2) Владимир I Б) введение «заповедных лет»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3) Иван III В) разгром Хазарского каганата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lastRenderedPageBreak/>
        <w:t>4) Василий II Темный Г) «стояние на Угре»</w:t>
      </w:r>
    </w:p>
    <w:p w:rsidR="00ED48C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5) Иван IV Грозный Д) крещение Руси</w:t>
      </w:r>
    </w:p>
    <w:p w:rsidR="00BB1ED1" w:rsidRPr="00ED48C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b/>
          <w:bCs/>
          <w:lang w:eastAsia="en-US"/>
        </w:rPr>
        <w:t>II Вариант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1. Причиной гибели князя Игоря стало: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желание князя восстановить свое право сбора дани у вятичей В) нарушение князем договора о сборе дани с древлян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Б) поражение княжеской дружины в походе против Византии Г) отказ родимичей платить положенную дань князю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2. Итогом княжеского съезда в Любиче было: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установление принципа княжения, закреплявшее начавшееся разделение Русских земель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Б) объединение всех военных сил княжеств для отпора внешним врагам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В) укрепление власти великого киевского князя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Г) установление нового порядка сбора дани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3. Укажите ряд дат, связанных с походами Батыя на Русь: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1212 г., 1223 г., 1224г. Б) 1237 г., 1238 г., 1240 г. В) 1242 г., 1245 г., 1246 г. Г) 1252 г., 1262 г., 1263 г.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4. В результате Куликовской битвы: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было ликвидировано ордынское иго В) монголо-татары сожгли много городов и крепостей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Б) русские войска одержали победу над главными силами Орды Г) произошел распад Золотой Орды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5. Высший совет при князе (царе) - это: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Боярская дума Б) Земский собор В) Государев двор Г) Сенат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6. Начало становления крепостного права связано с: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Русской Правдой Б) «Правдой Ярославичей» В) Судебником Ивана III Г) Судебником Ивана IV Грозного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7. На царство в 1547 г. венчался: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Василий II Б) Иван III В) Василий III Г) Иван IV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8. Из названных событий относится ко времени опричнины: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собрание первого Земского собора Б) разгром Новгорода В) создание стрелецкого войска Г) осада Пскова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4A432B">
        <w:rPr>
          <w:rFonts w:eastAsiaTheme="minorHAnsi"/>
          <w:i/>
          <w:iCs/>
          <w:lang w:eastAsia="en-US"/>
        </w:rPr>
        <w:t>Выберите правильные ответы.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9. Определите черты централизованного государства, формирование которого проходило в XVI в.: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новое территориальное деление страны, не совпадающие с прежними независимыми уделами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Б) введение единой системы мер и весов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В) наличие сословно-представительного учреждения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Г) развитие помещичьего землевладения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Д) установление единой монетной системы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Е) создание общегосударственного свода законов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10. Определите реформы, осуществленные Избранной радой: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принятие закона Русская Правда Г) создание общерусского свода законов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Б) изменение в порядке владения землей Д) введение общерусской монеты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В) создание приказов Е) отмена кормления и ограничение местничества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lastRenderedPageBreak/>
        <w:t>11. Установите правильное соответствие между датами и событиями: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1) 1223 г. А) Невская битва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2) 1147 г. Б) начало похода Батыя на Русь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3) 1185 г. В) битва на реке Калке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4) 1237 г. Г) первое упоминание о Москве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5) 1240 г. Д) поход князя Игоря против половцев, «Слово о полку Игореве»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12. Установите хронологическую последовательность событий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А) взятие Тохтамышем Москвы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Б) Ливонская война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В) великое владимирское княжение Александра Невского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Г) присоединение Новгорода к Московскому государству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Д) битва на реке Сити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13. Установите соответствие между произведением и автором: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 xml:space="preserve">1) «Повесть временных лет» А) Сафоний </w:t>
      </w:r>
      <w:r w:rsidR="002B3AEE">
        <w:rPr>
          <w:rFonts w:eastAsiaTheme="minorHAnsi"/>
          <w:lang w:eastAsia="en-US"/>
        </w:rPr>
        <w:t xml:space="preserve"> </w:t>
      </w:r>
      <w:r w:rsidRPr="004A432B">
        <w:rPr>
          <w:rFonts w:eastAsiaTheme="minorHAnsi"/>
          <w:lang w:eastAsia="en-US"/>
        </w:rPr>
        <w:t>Рязанец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2) «Слово» Б) Афанасий Никитин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3) «Хождение за три моря» В) Илларион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4) «Задонщина» Г) Даниил Заточник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14. Установите правильное соответствие между понятиями и их определениями: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1) вервь А) торгово-ремесленная часть русского города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2) кормление Б) порядок назначения на высшие государственные должности в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3) уделы соответствии со службой предков, а не за личные заслуги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4) местничество В) община земледельцев в Древней Руси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5) посад Г) содержание должностных лиц за счет местного населения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Д) владение, выделявшееся представителям княжеского рода, которое со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временем становилось самостоятельным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15. Установите правильное соответствие между историческими личностями и событиями: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1) Ярослав Мудрый А) сражение на реке Воже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2)Александр Невский Б) подавление восстания в Твери против Чолхана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3) Дмитрий Донской В) полный разгром печенегов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4)Иван Калита Г) установление Юрьева дня</w:t>
      </w:r>
    </w:p>
    <w:p w:rsidR="00ED48C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5) Иван III Д) Ледовое побоище</w:t>
      </w:r>
    </w:p>
    <w:p w:rsidR="00BB1ED1" w:rsidRPr="00ED48C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b/>
          <w:bCs/>
          <w:lang w:eastAsia="en-US"/>
        </w:rPr>
        <w:t>Итоговый контроль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A432B">
        <w:rPr>
          <w:rFonts w:eastAsiaTheme="minorHAnsi"/>
          <w:b/>
          <w:bCs/>
          <w:lang w:eastAsia="en-US"/>
        </w:rPr>
        <w:t>Вариант I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Часть А.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1) Предприятие, основанное на разделение труда и ручной технике:</w:t>
      </w:r>
    </w:p>
    <w:p w:rsidR="00BB1ED1" w:rsidRPr="004A432B" w:rsidRDefault="00BB1ED1" w:rsidP="004A432B">
      <w:pPr>
        <w:tabs>
          <w:tab w:val="left" w:pos="0"/>
        </w:tabs>
        <w:suppressAutoHyphens w:val="0"/>
        <w:jc w:val="both"/>
        <w:rPr>
          <w:b/>
          <w:kern w:val="2"/>
          <w:lang w:eastAsia="ru-RU"/>
        </w:rPr>
      </w:pPr>
      <w:r w:rsidRPr="004A432B">
        <w:rPr>
          <w:rFonts w:eastAsiaTheme="minorHAnsi"/>
          <w:lang w:eastAsia="en-US"/>
        </w:rPr>
        <w:t>А. мастерская Б. цех В. мануфактура Г. фабрика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lastRenderedPageBreak/>
        <w:t>2) В каком городе было создано Второе ополчение в период Смуты: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в Рязани Б. в Ярославле В. в Смоленске Г. в Нижнем Новгороде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3) Кто был избран новым царѐм на Земском соборе 1613г.: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Василий Шуйский Б.Михаил Фѐдорович Романов В. польский королевич Владислав Г. Алексей Михайлович Романов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4) Как называлось торгово-промышленное население городов в XVIIв.: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приказные люди Б. ясачные люди В. посадские люди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Г. приборные люди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5) Свод законов, принятый в правление Алексея Михайловича, получил название: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Судебник Б. Закон государства Российского В. Русская правда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Г. Соборное уложение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6) Выберите из списка события, произошедшие в правление Петра I: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учреждение Сената, Синода, коллегий Б. Крымские и Азовские походы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В. Семилетняя война, учреждение Московского университета Г. раскол Русской Православной церкви, восстание С.Разина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7) Северная война закончилась мирным договором, который получил название: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Прутский Б. Ништадский В. Каспийский Г. Балтийский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8) Для социально-экономического развития России в XVIII веке не характерно: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сохранение и укрепление крепостного права Б. активная внешняя торговля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В. введение подушной подати Г. ослабление абсолютизма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9) Какое учебное заведение было открыто в 1687г.: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Славяно-греко-латинская академия Б. Академия наук В. Московский университет Г. первая цифирная школа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10) В чѐм выражалось отставание России от передовых стран Запада в начале XVIIIв.: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отсутствие регулярной армии Б. слабое развитие мануфактурного производства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В. отсутствие флота Г. всѐ перечисленное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11) Какой документ при Петре I опреде</w:t>
      </w:r>
      <w:r w:rsidR="002B3AEE">
        <w:rPr>
          <w:rFonts w:eastAsiaTheme="minorHAnsi"/>
          <w:lang w:eastAsia="en-US"/>
        </w:rPr>
        <w:t>лял продвижение по службе за сче</w:t>
      </w:r>
      <w:r w:rsidRPr="004A432B">
        <w:rPr>
          <w:rFonts w:eastAsiaTheme="minorHAnsi"/>
          <w:lang w:eastAsia="en-US"/>
        </w:rPr>
        <w:t>т личной выслуги: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ревизия Б. новый военный устав В. табель о рангах Г. духовный регламент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12) После смерти Елизаветы Петровны российский прес</w:t>
      </w:r>
      <w:r w:rsidR="002B3AEE">
        <w:rPr>
          <w:rFonts w:eastAsiaTheme="minorHAnsi"/>
          <w:lang w:eastAsia="en-US"/>
        </w:rPr>
        <w:t>тол переше</w:t>
      </w:r>
      <w:r w:rsidRPr="004A432B">
        <w:rPr>
          <w:rFonts w:eastAsiaTheme="minorHAnsi"/>
          <w:lang w:eastAsia="en-US"/>
        </w:rPr>
        <w:t>л к: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Петру III Б. Екатерине I В. Петру II Г. Анне Иоанновне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13) Россия стала называться империей с: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1709г. Б. 1714г. В. 1721г. Г. 1725г.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14) Что из названного относится к предпосылкам дворцовых переворотов в России: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прекращение деятельности земских соборов Б. создание карательных государственных органов – фискалов прокуратуры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В. ликвидация патриаршества на Руси Г. изменение традиционной системы престолонаследия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15) Кто из названных лиц мог стать российской императрицей, лишь подписав «кондиции»: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Екатерина I Б. Екатерина II В. Анна Иоанновна Г. Анна Леопольдовна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16) Кто из русских полководцев особенно отличился в русско-турецкой войне 1787-1791гг.:</w:t>
      </w:r>
    </w:p>
    <w:p w:rsidR="00825B32" w:rsidRPr="004A432B" w:rsidRDefault="00BB1ED1" w:rsidP="004A432B">
      <w:pPr>
        <w:tabs>
          <w:tab w:val="left" w:pos="0"/>
        </w:tabs>
        <w:suppressAutoHyphens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Д.Пожарский Б. А.В.Суворов В. М.И. Кутузов Г. А.Д.Меньшиков</w:t>
      </w:r>
    </w:p>
    <w:p w:rsidR="00BB1ED1" w:rsidRPr="004A432B" w:rsidRDefault="00BB1ED1" w:rsidP="004A432B">
      <w:pPr>
        <w:tabs>
          <w:tab w:val="left" w:pos="0"/>
        </w:tabs>
        <w:suppressAutoHyphens w:val="0"/>
        <w:jc w:val="both"/>
        <w:rPr>
          <w:b/>
          <w:kern w:val="2"/>
          <w:lang w:eastAsia="ru-RU"/>
        </w:rPr>
      </w:pP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17) Какое сословие в 18в. было фактически бесправным: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мещанство Б. крепостные крестьяне В. наѐмные рабочие Г. духовенство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Часть В.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1) Установите соответствие между именами деятелей XVII века и родом из занятий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ИМЯ РОД ДЕЯТЕЛЬНОСТИ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1. К.Минин А) первооткрыватель, открывший пролив между Азией и Америкой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2. Никон Б) предводитель крестьянской войны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3. С.И.Дежнев В) один из организаторов второго Нижегородского ополчения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4. С.Т.Разин Г) инициатор проведения религиозной реформы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2) Вставьте пропущенное слово: Главную роль в дворцовых переворотах XVIIIв. играл определѐнный слой населения - _______, элита русских войск.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3) Установите в хронологической последовательности события Северной войны (запишите буквы в последовательном порядке): ______</w:t>
      </w:r>
    </w:p>
    <w:p w:rsidR="00ED48CB" w:rsidRDefault="00BB1ED1" w:rsidP="00ED48CB">
      <w:pPr>
        <w:tabs>
          <w:tab w:val="left" w:pos="0"/>
        </w:tabs>
        <w:suppressAutoHyphens w:val="0"/>
        <w:jc w:val="both"/>
        <w:rPr>
          <w:b/>
          <w:kern w:val="2"/>
          <w:lang w:eastAsia="ru-RU"/>
        </w:rPr>
      </w:pPr>
      <w:r w:rsidRPr="004A432B">
        <w:rPr>
          <w:rFonts w:eastAsiaTheme="minorHAnsi"/>
          <w:lang w:eastAsia="en-US"/>
        </w:rPr>
        <w:t>А. Полтавская битва Б. Гангутское сражение В. сражение у деревни Лесной Г. Нишатдский мирный договор</w:t>
      </w:r>
    </w:p>
    <w:p w:rsidR="00BB1ED1" w:rsidRPr="00ED48CB" w:rsidRDefault="00BB1ED1" w:rsidP="00ED48CB">
      <w:pPr>
        <w:tabs>
          <w:tab w:val="left" w:pos="0"/>
        </w:tabs>
        <w:suppressAutoHyphens w:val="0"/>
        <w:jc w:val="both"/>
        <w:rPr>
          <w:b/>
          <w:kern w:val="2"/>
          <w:lang w:eastAsia="ru-RU"/>
        </w:rPr>
      </w:pPr>
      <w:r w:rsidRPr="004A432B">
        <w:rPr>
          <w:rFonts w:eastAsiaTheme="minorHAnsi"/>
          <w:b/>
          <w:bCs/>
          <w:lang w:eastAsia="en-US"/>
        </w:rPr>
        <w:t>Вариант II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Часть А.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1) Мануфактура - это: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сельскохозяйственное предприятие Б. предприятие, основанное на разделении труда и ручной технике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В. объединение цехов Г. объединение ряда владельцев ремесленных мастерских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2) Что из названного относится к итогам Смуты: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ослабление государственных структур Б. установление урочных лет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В. начало создания банковского дела Г. начало созыва Земских соборов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3) Освобождение Москвы от польских интервентов удалось благодаря действиям: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Семибоярщины Б. Первого ополчения В. Второго ополчения Г. Михаила Фѐдоровича Романова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4) Какое из названных понятий характеризует социально-экономическое развитие России в XVIIв.: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промышленный переворот Б. мануфактура В. монополия Г. фабрика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5) Окончательное закрепощение крестьян было юридически оформлено в: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«Соборном уложении» Алексея Михайловича Б. «Судебнике» Ивана III В. «Судебнике» Ивана IV Г. «Наказе» Екатерины II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6) Выберите из списка события, произошедшие в правление Петра I: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Великое посольство, Азовские походы Б. Крымские походы, учреждение Славяно-греко-латинской академии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В. Семилетняя война, учреждение Московского университета Г. раскол Русской Православной церкви, восстание С.Т.Разина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7) Полтавская битва в ходе Северной войны состоялась в: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4A432B">
        <w:rPr>
          <w:rFonts w:eastAsiaTheme="minorHAnsi"/>
          <w:lang w:eastAsia="en-US"/>
        </w:rPr>
        <w:t>А</w:t>
      </w:r>
      <w:r w:rsidRPr="004A432B">
        <w:rPr>
          <w:rFonts w:eastAsiaTheme="minorHAnsi"/>
          <w:lang w:val="en-US" w:eastAsia="en-US"/>
        </w:rPr>
        <w:t>. 1721</w:t>
      </w:r>
      <w:r w:rsidRPr="004A432B">
        <w:rPr>
          <w:rFonts w:eastAsiaTheme="minorHAnsi"/>
          <w:lang w:eastAsia="en-US"/>
        </w:rPr>
        <w:t>г</w:t>
      </w:r>
      <w:r w:rsidRPr="004A432B">
        <w:rPr>
          <w:rFonts w:eastAsiaTheme="minorHAnsi"/>
          <w:lang w:val="en-US" w:eastAsia="en-US"/>
        </w:rPr>
        <w:t xml:space="preserve">. </w:t>
      </w:r>
      <w:r w:rsidRPr="004A432B">
        <w:rPr>
          <w:rFonts w:eastAsiaTheme="minorHAnsi"/>
          <w:lang w:eastAsia="en-US"/>
        </w:rPr>
        <w:t>Б</w:t>
      </w:r>
      <w:r w:rsidRPr="004A432B">
        <w:rPr>
          <w:rFonts w:eastAsiaTheme="minorHAnsi"/>
          <w:lang w:val="en-US" w:eastAsia="en-US"/>
        </w:rPr>
        <w:t>. 1714</w:t>
      </w:r>
      <w:r w:rsidRPr="004A432B">
        <w:rPr>
          <w:rFonts w:eastAsiaTheme="minorHAnsi"/>
          <w:lang w:eastAsia="en-US"/>
        </w:rPr>
        <w:t>г</w:t>
      </w:r>
      <w:r w:rsidRPr="004A432B">
        <w:rPr>
          <w:rFonts w:eastAsiaTheme="minorHAnsi"/>
          <w:lang w:val="en-US" w:eastAsia="en-US"/>
        </w:rPr>
        <w:t xml:space="preserve">. </w:t>
      </w:r>
      <w:r w:rsidRPr="004A432B">
        <w:rPr>
          <w:rFonts w:eastAsiaTheme="minorHAnsi"/>
          <w:lang w:eastAsia="en-US"/>
        </w:rPr>
        <w:t>В</w:t>
      </w:r>
      <w:r w:rsidRPr="004A432B">
        <w:rPr>
          <w:rFonts w:eastAsiaTheme="minorHAnsi"/>
          <w:lang w:val="en-US" w:eastAsia="en-US"/>
        </w:rPr>
        <w:t>. 1720</w:t>
      </w:r>
      <w:r w:rsidRPr="004A432B">
        <w:rPr>
          <w:rFonts w:eastAsiaTheme="minorHAnsi"/>
          <w:lang w:eastAsia="en-US"/>
        </w:rPr>
        <w:t>г</w:t>
      </w:r>
      <w:r w:rsidRPr="004A432B">
        <w:rPr>
          <w:rFonts w:eastAsiaTheme="minorHAnsi"/>
          <w:lang w:val="en-US" w:eastAsia="en-US"/>
        </w:rPr>
        <w:t xml:space="preserve">. </w:t>
      </w:r>
      <w:r w:rsidRPr="004A432B">
        <w:rPr>
          <w:rFonts w:eastAsiaTheme="minorHAnsi"/>
          <w:lang w:eastAsia="en-US"/>
        </w:rPr>
        <w:t>Г</w:t>
      </w:r>
      <w:r w:rsidRPr="004A432B">
        <w:rPr>
          <w:rFonts w:eastAsiaTheme="minorHAnsi"/>
          <w:lang w:val="en-US" w:eastAsia="en-US"/>
        </w:rPr>
        <w:t>. 1709</w:t>
      </w:r>
      <w:r w:rsidRPr="004A432B">
        <w:rPr>
          <w:rFonts w:eastAsiaTheme="minorHAnsi"/>
          <w:lang w:eastAsia="en-US"/>
        </w:rPr>
        <w:t>г</w:t>
      </w:r>
      <w:r w:rsidRPr="004A432B">
        <w:rPr>
          <w:rFonts w:eastAsiaTheme="minorHAnsi"/>
          <w:lang w:val="en-US" w:eastAsia="en-US"/>
        </w:rPr>
        <w:t>.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4A432B">
        <w:rPr>
          <w:rFonts w:eastAsiaTheme="minorHAnsi"/>
          <w:lang w:val="en-US" w:eastAsia="en-US"/>
        </w:rPr>
        <w:t xml:space="preserve">8) </w:t>
      </w:r>
      <w:r w:rsidRPr="004A432B">
        <w:rPr>
          <w:rFonts w:eastAsiaTheme="minorHAnsi"/>
          <w:lang w:eastAsia="en-US"/>
        </w:rPr>
        <w:t>Пѐтр</w:t>
      </w:r>
      <w:r w:rsidRPr="004A432B">
        <w:rPr>
          <w:rFonts w:eastAsiaTheme="minorHAnsi"/>
          <w:lang w:val="en-US" w:eastAsia="en-US"/>
        </w:rPr>
        <w:t xml:space="preserve"> I </w:t>
      </w:r>
      <w:r w:rsidRPr="004A432B">
        <w:rPr>
          <w:rFonts w:eastAsiaTheme="minorHAnsi"/>
          <w:lang w:eastAsia="en-US"/>
        </w:rPr>
        <w:t>ввѐл</w:t>
      </w:r>
      <w:r w:rsidRPr="004A432B">
        <w:rPr>
          <w:rFonts w:eastAsiaTheme="minorHAnsi"/>
          <w:lang w:val="en-US" w:eastAsia="en-US"/>
        </w:rPr>
        <w:t>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прогрессивный налог Б. подоходный налог В. подушную подать Г. посошное обложение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9) В систему государственного управления Петром I были введены:</w:t>
      </w:r>
    </w:p>
    <w:p w:rsidR="00BB1ED1" w:rsidRPr="004A432B" w:rsidRDefault="00BB1ED1" w:rsidP="004A432B">
      <w:pPr>
        <w:tabs>
          <w:tab w:val="left" w:pos="0"/>
        </w:tabs>
        <w:suppressAutoHyphens w:val="0"/>
        <w:jc w:val="both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lastRenderedPageBreak/>
        <w:t>А. Верховный тайный совет, Канцелярия Б. приказы, Дворец, Казна</w:t>
      </w:r>
    </w:p>
    <w:p w:rsidR="00BB1ED1" w:rsidRPr="004A432B" w:rsidRDefault="00BB1ED1" w:rsidP="004A432B">
      <w:pPr>
        <w:tabs>
          <w:tab w:val="left" w:pos="0"/>
        </w:tabs>
        <w:suppressAutoHyphens w:val="0"/>
        <w:jc w:val="both"/>
        <w:rPr>
          <w:b/>
          <w:kern w:val="2"/>
          <w:lang w:eastAsia="ru-RU"/>
        </w:rPr>
      </w:pP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В. Сенат, Синод, коллегии Г. Земский собор, Боярская дума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10) Кто из русских первооткрывателей открыл Берингов пролив: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С.Дежнев Б. В.Атласов В. Е.Хабаров Г. В.Поярков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11) Выберите из предложенного списка черты, характеризующие эпоху дворцовых переворотов: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гражданская война и интервенция Б. частая смена правителей, опора на гвардию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В. мятежи в армии, недовольной петровскими реформами Г. ограничение дворянских привилегий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12) После смерти Петра II российский престол</w:t>
      </w:r>
      <w:r w:rsidR="002B3AEE">
        <w:rPr>
          <w:rFonts w:eastAsiaTheme="minorHAnsi"/>
          <w:lang w:eastAsia="en-US"/>
        </w:rPr>
        <w:t xml:space="preserve"> переше</w:t>
      </w:r>
      <w:r w:rsidRPr="004A432B">
        <w:rPr>
          <w:rFonts w:eastAsiaTheme="minorHAnsi"/>
          <w:lang w:eastAsia="en-US"/>
        </w:rPr>
        <w:t>л к: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Петру III Б. Екатерине I В. Елизавете Петровне Г. Анне Иоанновне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13) Кто из названных лиц возглавил восстание в 1707-1708гг.: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</w:t>
      </w:r>
      <w:r w:rsidR="0017381F">
        <w:rPr>
          <w:rFonts w:eastAsiaTheme="minorHAnsi"/>
          <w:lang w:eastAsia="en-US"/>
        </w:rPr>
        <w:t>. Степан Разин Б. Емельян Пугаче</w:t>
      </w:r>
      <w:r w:rsidRPr="004A432B">
        <w:rPr>
          <w:rFonts w:eastAsiaTheme="minorHAnsi"/>
          <w:lang w:eastAsia="en-US"/>
        </w:rPr>
        <w:t>в В. Кондратий Булавин Г. Иван Болотников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14) Воцарение на российском престоле Елизаветы Петровны было результатом: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приглашения еѐ на престол членами Верховного тайного совета Б. дворцового переворота В. назначения еѐ наследницей престола по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завещанию Петра I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Г. особого решения Сената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15) Эпоха дворцовых переворотов в России закончилась с началом царствования: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Петра II Б. Анны Иоанновны В. Петра III Г. Екатерины II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16) Какую турецкую крепость, считавшуюся неприступной, захватил А.В. Суворов: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Очаков Б. Азов В. Измаил Г. Кинбурн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17) Сколько состоялось разделов Речи Посполитой (Польши):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А. один Б. два В. три Г. четыре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Часть В.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1) Установите соответствие между именами деятелей XVII века и родом из занятий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ИМЯ РОД ДЕЯТЕЛЬНОСТИ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1. И.Сусанин А) организатор старообрядцев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2. И.Болотников Б) костромской крестьянин, спасший жизнь царя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3. Аввакум В) один из руководителей второго Нижегородского ополчения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4. Д.Пожарский Г) руководитель крестьянской войны в период Смуты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2) Вставьте пропущенное слово: В XVIIв. впервые появились крупные всероссийские торговые ___________________ - Архангельская, Ир-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битская, Свенская, Макарьевская.</w:t>
      </w:r>
    </w:p>
    <w:p w:rsidR="00BB1ED1" w:rsidRPr="004A432B" w:rsidRDefault="00BB1ED1" w:rsidP="004A43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A432B">
        <w:rPr>
          <w:rFonts w:eastAsiaTheme="minorHAnsi"/>
          <w:lang w:eastAsia="en-US"/>
        </w:rPr>
        <w:t>3) Установите в хронологической последовательности события Северной войны (запишите буквы в последовательном порядке): ________</w:t>
      </w:r>
    </w:p>
    <w:p w:rsidR="00BB1ED1" w:rsidRPr="004A432B" w:rsidRDefault="00BB1ED1" w:rsidP="004A432B">
      <w:pPr>
        <w:tabs>
          <w:tab w:val="left" w:pos="0"/>
        </w:tabs>
        <w:suppressAutoHyphens w:val="0"/>
        <w:jc w:val="center"/>
        <w:rPr>
          <w:b/>
          <w:kern w:val="2"/>
          <w:lang w:eastAsia="ru-RU"/>
        </w:rPr>
      </w:pPr>
      <w:r w:rsidRPr="004A432B">
        <w:rPr>
          <w:rFonts w:eastAsiaTheme="minorHAnsi"/>
          <w:lang w:eastAsia="en-US"/>
        </w:rPr>
        <w:t>А. Гангутское сражение Б. битва под Нарвой В. битва при Лесной Г. Основание Санкт-Петербурга</w:t>
      </w:r>
    </w:p>
    <w:p w:rsidR="00BB1ED1" w:rsidRPr="004A432B" w:rsidRDefault="00BB1ED1" w:rsidP="004A432B">
      <w:pPr>
        <w:tabs>
          <w:tab w:val="left" w:pos="0"/>
        </w:tabs>
        <w:suppressAutoHyphens w:val="0"/>
        <w:jc w:val="center"/>
        <w:rPr>
          <w:b/>
          <w:kern w:val="2"/>
          <w:lang w:eastAsia="ru-RU"/>
        </w:rPr>
      </w:pPr>
    </w:p>
    <w:p w:rsidR="00BB1ED1" w:rsidRPr="004A432B" w:rsidRDefault="00BB1ED1" w:rsidP="004A432B">
      <w:pPr>
        <w:tabs>
          <w:tab w:val="left" w:pos="0"/>
        </w:tabs>
        <w:suppressAutoHyphens w:val="0"/>
        <w:jc w:val="center"/>
        <w:rPr>
          <w:b/>
          <w:kern w:val="2"/>
          <w:lang w:eastAsia="ru-RU"/>
        </w:rPr>
      </w:pPr>
    </w:p>
    <w:p w:rsidR="00703376" w:rsidRPr="004A432B" w:rsidRDefault="00703376" w:rsidP="004A432B">
      <w:pPr>
        <w:tabs>
          <w:tab w:val="left" w:pos="0"/>
        </w:tabs>
        <w:suppressAutoHyphens w:val="0"/>
        <w:jc w:val="center"/>
        <w:rPr>
          <w:b/>
          <w:kern w:val="2"/>
          <w:lang w:eastAsia="ru-RU"/>
        </w:rPr>
      </w:pPr>
    </w:p>
    <w:p w:rsidR="00703376" w:rsidRPr="004A432B" w:rsidRDefault="00703376" w:rsidP="004A432B">
      <w:pPr>
        <w:tabs>
          <w:tab w:val="left" w:pos="0"/>
        </w:tabs>
        <w:suppressAutoHyphens w:val="0"/>
        <w:jc w:val="center"/>
        <w:rPr>
          <w:b/>
          <w:kern w:val="2"/>
          <w:lang w:eastAsia="ru-RU"/>
        </w:rPr>
      </w:pPr>
    </w:p>
    <w:p w:rsidR="00703376" w:rsidRPr="004A432B" w:rsidRDefault="00703376" w:rsidP="004A432B">
      <w:pPr>
        <w:tabs>
          <w:tab w:val="left" w:pos="0"/>
        </w:tabs>
        <w:suppressAutoHyphens w:val="0"/>
        <w:jc w:val="center"/>
        <w:rPr>
          <w:b/>
          <w:kern w:val="2"/>
          <w:lang w:eastAsia="ru-RU"/>
        </w:rPr>
      </w:pPr>
    </w:p>
    <w:p w:rsidR="00703376" w:rsidRPr="004A432B" w:rsidRDefault="00703376" w:rsidP="004A432B">
      <w:pPr>
        <w:tabs>
          <w:tab w:val="left" w:pos="0"/>
        </w:tabs>
        <w:suppressAutoHyphens w:val="0"/>
        <w:jc w:val="center"/>
        <w:rPr>
          <w:b/>
          <w:kern w:val="2"/>
          <w:lang w:eastAsia="ru-RU"/>
        </w:rPr>
      </w:pPr>
    </w:p>
    <w:p w:rsidR="00703376" w:rsidRPr="004A432B" w:rsidRDefault="00703376" w:rsidP="004A432B">
      <w:pPr>
        <w:tabs>
          <w:tab w:val="left" w:pos="0"/>
        </w:tabs>
        <w:suppressAutoHyphens w:val="0"/>
        <w:jc w:val="center"/>
        <w:rPr>
          <w:b/>
          <w:kern w:val="2"/>
          <w:lang w:eastAsia="ru-RU"/>
        </w:rPr>
      </w:pPr>
    </w:p>
    <w:p w:rsidR="0017381F" w:rsidRDefault="0017381F" w:rsidP="0017381F">
      <w:pPr>
        <w:tabs>
          <w:tab w:val="left" w:pos="0"/>
        </w:tabs>
        <w:suppressAutoHyphens w:val="0"/>
        <w:rPr>
          <w:b/>
          <w:kern w:val="2"/>
          <w:lang w:eastAsia="ru-RU"/>
        </w:rPr>
      </w:pPr>
    </w:p>
    <w:p w:rsidR="0017381F" w:rsidRDefault="0017381F" w:rsidP="0017381F">
      <w:pPr>
        <w:tabs>
          <w:tab w:val="left" w:pos="0"/>
        </w:tabs>
        <w:suppressAutoHyphens w:val="0"/>
        <w:rPr>
          <w:b/>
          <w:kern w:val="2"/>
          <w:lang w:eastAsia="ru-RU"/>
        </w:rPr>
      </w:pPr>
    </w:p>
    <w:p w:rsidR="0017381F" w:rsidRDefault="0017381F" w:rsidP="0017381F">
      <w:pPr>
        <w:tabs>
          <w:tab w:val="left" w:pos="0"/>
        </w:tabs>
        <w:suppressAutoHyphens w:val="0"/>
        <w:rPr>
          <w:b/>
          <w:kern w:val="2"/>
          <w:lang w:eastAsia="ru-RU"/>
        </w:rPr>
      </w:pPr>
    </w:p>
    <w:p w:rsidR="0017381F" w:rsidRDefault="0017381F" w:rsidP="0017381F">
      <w:pPr>
        <w:tabs>
          <w:tab w:val="left" w:pos="0"/>
        </w:tabs>
        <w:suppressAutoHyphens w:val="0"/>
        <w:rPr>
          <w:b/>
          <w:kern w:val="2"/>
          <w:lang w:eastAsia="ru-RU"/>
        </w:rPr>
      </w:pPr>
    </w:p>
    <w:p w:rsidR="0017381F" w:rsidRDefault="0017381F" w:rsidP="0017381F">
      <w:pPr>
        <w:tabs>
          <w:tab w:val="left" w:pos="0"/>
        </w:tabs>
        <w:suppressAutoHyphens w:val="0"/>
        <w:rPr>
          <w:b/>
          <w:kern w:val="2"/>
          <w:lang w:eastAsia="ru-RU"/>
        </w:rPr>
      </w:pPr>
    </w:p>
    <w:p w:rsidR="0017381F" w:rsidRDefault="0017381F" w:rsidP="0017381F">
      <w:pPr>
        <w:tabs>
          <w:tab w:val="left" w:pos="0"/>
        </w:tabs>
        <w:suppressAutoHyphens w:val="0"/>
        <w:rPr>
          <w:b/>
          <w:kern w:val="2"/>
          <w:lang w:eastAsia="ru-RU"/>
        </w:rPr>
      </w:pPr>
    </w:p>
    <w:p w:rsidR="0026095F" w:rsidRPr="009D2746" w:rsidRDefault="00455B69" w:rsidP="0017381F">
      <w:pPr>
        <w:tabs>
          <w:tab w:val="left" w:pos="0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 w:rsidRPr="009D2746">
        <w:rPr>
          <w:b/>
          <w:kern w:val="2"/>
          <w:sz w:val="28"/>
          <w:szCs w:val="28"/>
          <w:lang w:eastAsia="ru-RU"/>
        </w:rPr>
        <w:t>Тематическое планирование</w:t>
      </w:r>
    </w:p>
    <w:tbl>
      <w:tblPr>
        <w:tblStyle w:val="a4"/>
        <w:tblpPr w:leftFromText="180" w:rightFromText="180" w:vertAnchor="text" w:horzAnchor="margin" w:tblpY="15"/>
        <w:tblW w:w="486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10304"/>
        <w:gridCol w:w="1910"/>
        <w:gridCol w:w="1491"/>
      </w:tblGrid>
      <w:tr w:rsidR="000C494C" w:rsidRPr="004A432B" w:rsidTr="000C494C">
        <w:trPr>
          <w:trHeight w:val="426"/>
        </w:trPr>
        <w:tc>
          <w:tcPr>
            <w:tcW w:w="257" w:type="pct"/>
          </w:tcPr>
          <w:p w:rsidR="000C494C" w:rsidRPr="004A432B" w:rsidRDefault="000C494C" w:rsidP="000C494C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 п\п</w:t>
            </w:r>
          </w:p>
        </w:tc>
        <w:tc>
          <w:tcPr>
            <w:tcW w:w="3566" w:type="pct"/>
          </w:tcPr>
          <w:p w:rsidR="000C494C" w:rsidRPr="004A432B" w:rsidRDefault="000C494C" w:rsidP="000C494C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Название темы </w:t>
            </w:r>
          </w:p>
        </w:tc>
        <w:tc>
          <w:tcPr>
            <w:tcW w:w="661" w:type="pct"/>
          </w:tcPr>
          <w:p w:rsidR="000C494C" w:rsidRPr="004A432B" w:rsidRDefault="000C494C" w:rsidP="000C494C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516" w:type="pct"/>
          </w:tcPr>
          <w:p w:rsidR="000C494C" w:rsidRPr="004A432B" w:rsidRDefault="000C494C" w:rsidP="000C494C">
            <w:pPr>
              <w:jc w:val="both"/>
              <w:rPr>
                <w:b/>
              </w:rPr>
            </w:pPr>
            <w:r>
              <w:rPr>
                <w:b/>
              </w:rPr>
              <w:t xml:space="preserve">В том числе контрольных </w:t>
            </w:r>
          </w:p>
        </w:tc>
      </w:tr>
      <w:tr w:rsidR="000C494C" w:rsidRPr="004A432B" w:rsidTr="000C494C">
        <w:trPr>
          <w:trHeight w:val="426"/>
        </w:trPr>
        <w:tc>
          <w:tcPr>
            <w:tcW w:w="3823" w:type="pct"/>
            <w:gridSpan w:val="2"/>
          </w:tcPr>
          <w:p w:rsidR="000C494C" w:rsidRPr="004A432B" w:rsidRDefault="000C494C" w:rsidP="000C494C">
            <w:pPr>
              <w:jc w:val="both"/>
            </w:pPr>
            <w:r>
              <w:rPr>
                <w:rFonts w:eastAsiaTheme="minorHAnsi"/>
                <w:b/>
                <w:bCs/>
                <w:lang w:eastAsia="en-US"/>
              </w:rPr>
              <w:t>I</w:t>
            </w:r>
            <w:r w:rsidRPr="004A432B">
              <w:rPr>
                <w:rFonts w:eastAsiaTheme="minorHAnsi"/>
                <w:b/>
                <w:bCs/>
                <w:lang w:eastAsia="en-US"/>
              </w:rPr>
              <w:t xml:space="preserve"> История России</w:t>
            </w:r>
          </w:p>
        </w:tc>
        <w:tc>
          <w:tcPr>
            <w:tcW w:w="661" w:type="pct"/>
          </w:tcPr>
          <w:p w:rsidR="000C494C" w:rsidRPr="004A432B" w:rsidRDefault="000C494C" w:rsidP="000C494C">
            <w:pPr>
              <w:jc w:val="both"/>
              <w:rPr>
                <w:b/>
              </w:rPr>
            </w:pPr>
          </w:p>
        </w:tc>
        <w:tc>
          <w:tcPr>
            <w:tcW w:w="516" w:type="pct"/>
          </w:tcPr>
          <w:p w:rsidR="000C494C" w:rsidRPr="004A432B" w:rsidRDefault="000C494C" w:rsidP="000C494C">
            <w:pPr>
              <w:jc w:val="both"/>
              <w:rPr>
                <w:b/>
              </w:rPr>
            </w:pPr>
          </w:p>
        </w:tc>
      </w:tr>
      <w:tr w:rsidR="000C494C" w:rsidRPr="004A432B" w:rsidTr="000C494C">
        <w:trPr>
          <w:trHeight w:val="70"/>
        </w:trPr>
        <w:tc>
          <w:tcPr>
            <w:tcW w:w="257" w:type="pct"/>
          </w:tcPr>
          <w:p w:rsidR="000C494C" w:rsidRPr="004A432B" w:rsidRDefault="000C494C" w:rsidP="000C494C">
            <w:pPr>
              <w:jc w:val="both"/>
            </w:pPr>
            <w:r>
              <w:t>1</w:t>
            </w:r>
          </w:p>
        </w:tc>
        <w:tc>
          <w:tcPr>
            <w:tcW w:w="3566" w:type="pct"/>
          </w:tcPr>
          <w:p w:rsidR="000C494C" w:rsidRPr="004A432B" w:rsidRDefault="000C494C" w:rsidP="000C494C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Россия в XVI в.</w:t>
            </w:r>
          </w:p>
        </w:tc>
        <w:tc>
          <w:tcPr>
            <w:tcW w:w="661" w:type="pct"/>
          </w:tcPr>
          <w:p w:rsidR="000C494C" w:rsidRPr="004A432B" w:rsidRDefault="000C494C" w:rsidP="000C494C">
            <w:pPr>
              <w:jc w:val="both"/>
            </w:pPr>
            <w:r w:rsidRPr="004A432B">
              <w:t>20</w:t>
            </w:r>
          </w:p>
        </w:tc>
        <w:tc>
          <w:tcPr>
            <w:tcW w:w="516" w:type="pct"/>
          </w:tcPr>
          <w:p w:rsidR="000C494C" w:rsidRPr="004A432B" w:rsidRDefault="000C494C" w:rsidP="000C494C">
            <w:pPr>
              <w:jc w:val="both"/>
            </w:pPr>
            <w:r w:rsidRPr="004A432B">
              <w:t>1</w:t>
            </w:r>
          </w:p>
        </w:tc>
      </w:tr>
      <w:tr w:rsidR="000C494C" w:rsidRPr="004A432B" w:rsidTr="000C494C">
        <w:trPr>
          <w:trHeight w:val="149"/>
        </w:trPr>
        <w:tc>
          <w:tcPr>
            <w:tcW w:w="257" w:type="pct"/>
          </w:tcPr>
          <w:p w:rsidR="000C494C" w:rsidRPr="004A432B" w:rsidRDefault="000C494C" w:rsidP="000C494C">
            <w:pPr>
              <w:jc w:val="both"/>
            </w:pPr>
            <w:r>
              <w:t>2</w:t>
            </w:r>
          </w:p>
        </w:tc>
        <w:tc>
          <w:tcPr>
            <w:tcW w:w="3566" w:type="pct"/>
          </w:tcPr>
          <w:p w:rsidR="000C494C" w:rsidRPr="004A432B" w:rsidRDefault="000C494C" w:rsidP="000C494C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Смутное время. Россия при первых Романовых</w:t>
            </w:r>
          </w:p>
        </w:tc>
        <w:tc>
          <w:tcPr>
            <w:tcW w:w="661" w:type="pct"/>
          </w:tcPr>
          <w:p w:rsidR="000C494C" w:rsidRPr="004A432B" w:rsidRDefault="000C494C" w:rsidP="000C494C">
            <w:pPr>
              <w:jc w:val="both"/>
            </w:pPr>
            <w:r w:rsidRPr="004A432B">
              <w:t>20</w:t>
            </w:r>
          </w:p>
        </w:tc>
        <w:tc>
          <w:tcPr>
            <w:tcW w:w="516" w:type="pct"/>
          </w:tcPr>
          <w:p w:rsidR="000C494C" w:rsidRPr="004A432B" w:rsidRDefault="000C494C" w:rsidP="000C494C">
            <w:pPr>
              <w:jc w:val="both"/>
            </w:pPr>
            <w:r w:rsidRPr="004A432B">
              <w:t>1</w:t>
            </w:r>
          </w:p>
        </w:tc>
      </w:tr>
    </w:tbl>
    <w:p w:rsidR="0046674D" w:rsidRPr="004A432B" w:rsidRDefault="0046674D" w:rsidP="004A432B">
      <w:pPr>
        <w:tabs>
          <w:tab w:val="left" w:pos="0"/>
        </w:tabs>
        <w:suppressAutoHyphens w:val="0"/>
        <w:jc w:val="both"/>
        <w:rPr>
          <w:b/>
          <w:kern w:val="2"/>
          <w:lang w:eastAsia="ru-RU"/>
        </w:rPr>
      </w:pPr>
    </w:p>
    <w:tbl>
      <w:tblPr>
        <w:tblStyle w:val="a4"/>
        <w:tblpPr w:leftFromText="180" w:rightFromText="180" w:vertAnchor="text" w:horzAnchor="margin" w:tblpY="15"/>
        <w:tblW w:w="486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10304"/>
        <w:gridCol w:w="1910"/>
        <w:gridCol w:w="1491"/>
      </w:tblGrid>
      <w:tr w:rsidR="0046674D" w:rsidRPr="004A432B" w:rsidTr="000C494C">
        <w:trPr>
          <w:trHeight w:val="149"/>
        </w:trPr>
        <w:tc>
          <w:tcPr>
            <w:tcW w:w="257" w:type="pct"/>
          </w:tcPr>
          <w:p w:rsidR="0046674D" w:rsidRPr="004A432B" w:rsidRDefault="000C494C" w:rsidP="004A432B">
            <w:pPr>
              <w:jc w:val="both"/>
            </w:pPr>
            <w:r>
              <w:t>3</w:t>
            </w:r>
          </w:p>
        </w:tc>
        <w:tc>
          <w:tcPr>
            <w:tcW w:w="3565" w:type="pct"/>
          </w:tcPr>
          <w:p w:rsidR="0046674D" w:rsidRPr="004A432B" w:rsidRDefault="00703376" w:rsidP="004A432B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Введение</w:t>
            </w:r>
          </w:p>
        </w:tc>
        <w:tc>
          <w:tcPr>
            <w:tcW w:w="661" w:type="pct"/>
          </w:tcPr>
          <w:p w:rsidR="0046674D" w:rsidRPr="004A432B" w:rsidRDefault="0046674D" w:rsidP="004A432B">
            <w:pPr>
              <w:jc w:val="both"/>
            </w:pPr>
            <w:r w:rsidRPr="004A432B">
              <w:rPr>
                <w:b/>
              </w:rPr>
              <w:t>1</w:t>
            </w:r>
          </w:p>
        </w:tc>
        <w:tc>
          <w:tcPr>
            <w:tcW w:w="517" w:type="pct"/>
          </w:tcPr>
          <w:p w:rsidR="0046674D" w:rsidRPr="004A432B" w:rsidRDefault="00703376" w:rsidP="004A432B">
            <w:pPr>
              <w:jc w:val="both"/>
              <w:rPr>
                <w:b/>
              </w:rPr>
            </w:pPr>
            <w:r w:rsidRPr="004A432B">
              <w:rPr>
                <w:b/>
              </w:rPr>
              <w:t>1</w:t>
            </w:r>
          </w:p>
        </w:tc>
      </w:tr>
      <w:tr w:rsidR="0046674D" w:rsidRPr="004A432B" w:rsidTr="000C494C">
        <w:trPr>
          <w:trHeight w:val="149"/>
        </w:trPr>
        <w:tc>
          <w:tcPr>
            <w:tcW w:w="257" w:type="pct"/>
          </w:tcPr>
          <w:p w:rsidR="0046674D" w:rsidRPr="004A432B" w:rsidRDefault="000C494C" w:rsidP="004A432B">
            <w:pPr>
              <w:jc w:val="both"/>
            </w:pPr>
            <w:r>
              <w:t>4</w:t>
            </w:r>
          </w:p>
        </w:tc>
        <w:tc>
          <w:tcPr>
            <w:tcW w:w="3565" w:type="pct"/>
          </w:tcPr>
          <w:p w:rsidR="0046674D" w:rsidRPr="004A432B" w:rsidRDefault="00703376" w:rsidP="004A432B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Раннее Новое время. Конец XV - первая половина XVII в.</w:t>
            </w:r>
          </w:p>
        </w:tc>
        <w:tc>
          <w:tcPr>
            <w:tcW w:w="661" w:type="pct"/>
          </w:tcPr>
          <w:p w:rsidR="0046674D" w:rsidRPr="004A432B" w:rsidRDefault="00703376" w:rsidP="004A432B">
            <w:pPr>
              <w:jc w:val="both"/>
            </w:pPr>
            <w:r w:rsidRPr="004A432B">
              <w:t>14</w:t>
            </w:r>
          </w:p>
        </w:tc>
        <w:tc>
          <w:tcPr>
            <w:tcW w:w="517" w:type="pct"/>
          </w:tcPr>
          <w:p w:rsidR="0046674D" w:rsidRPr="004A432B" w:rsidRDefault="0046674D" w:rsidP="004A432B">
            <w:pPr>
              <w:jc w:val="both"/>
            </w:pPr>
          </w:p>
        </w:tc>
      </w:tr>
      <w:tr w:rsidR="0046674D" w:rsidRPr="004A432B" w:rsidTr="000C494C">
        <w:trPr>
          <w:trHeight w:val="149"/>
        </w:trPr>
        <w:tc>
          <w:tcPr>
            <w:tcW w:w="257" w:type="pct"/>
          </w:tcPr>
          <w:p w:rsidR="0046674D" w:rsidRPr="004A432B" w:rsidRDefault="000C494C" w:rsidP="004A432B">
            <w:pPr>
              <w:jc w:val="both"/>
            </w:pPr>
            <w:r>
              <w:t>5</w:t>
            </w:r>
          </w:p>
        </w:tc>
        <w:tc>
          <w:tcPr>
            <w:tcW w:w="3565" w:type="pct"/>
          </w:tcPr>
          <w:p w:rsidR="0046674D" w:rsidRPr="004A432B" w:rsidRDefault="00703376" w:rsidP="004A432B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Обобщающий контроль</w:t>
            </w:r>
          </w:p>
        </w:tc>
        <w:tc>
          <w:tcPr>
            <w:tcW w:w="661" w:type="pct"/>
          </w:tcPr>
          <w:p w:rsidR="0046674D" w:rsidRPr="004A432B" w:rsidRDefault="00703376" w:rsidP="004A432B">
            <w:pPr>
              <w:jc w:val="both"/>
            </w:pPr>
            <w:r w:rsidRPr="004A432B">
              <w:t>1</w:t>
            </w:r>
          </w:p>
        </w:tc>
        <w:tc>
          <w:tcPr>
            <w:tcW w:w="517" w:type="pct"/>
          </w:tcPr>
          <w:p w:rsidR="0046674D" w:rsidRPr="004A432B" w:rsidRDefault="00761E5E" w:rsidP="004A432B">
            <w:pPr>
              <w:jc w:val="both"/>
            </w:pPr>
            <w:r w:rsidRPr="004A432B">
              <w:t>1</w:t>
            </w:r>
          </w:p>
        </w:tc>
      </w:tr>
      <w:tr w:rsidR="0046674D" w:rsidRPr="004A432B" w:rsidTr="000C494C">
        <w:trPr>
          <w:trHeight w:val="149"/>
        </w:trPr>
        <w:tc>
          <w:tcPr>
            <w:tcW w:w="257" w:type="pct"/>
          </w:tcPr>
          <w:p w:rsidR="0046674D" w:rsidRPr="004A432B" w:rsidRDefault="000C494C" w:rsidP="004A432B">
            <w:pPr>
              <w:jc w:val="both"/>
            </w:pPr>
            <w:r>
              <w:t>6</w:t>
            </w:r>
          </w:p>
        </w:tc>
        <w:tc>
          <w:tcPr>
            <w:tcW w:w="3565" w:type="pct"/>
          </w:tcPr>
          <w:p w:rsidR="0046674D" w:rsidRPr="004A432B" w:rsidRDefault="00703376" w:rsidP="004A432B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Новое время. Вторая половина XVII - XVIII в.</w:t>
            </w:r>
          </w:p>
        </w:tc>
        <w:tc>
          <w:tcPr>
            <w:tcW w:w="661" w:type="pct"/>
          </w:tcPr>
          <w:p w:rsidR="0046674D" w:rsidRPr="004A432B" w:rsidRDefault="00703376" w:rsidP="004A432B">
            <w:pPr>
              <w:jc w:val="both"/>
            </w:pPr>
            <w:r w:rsidRPr="004A432B">
              <w:t>11</w:t>
            </w:r>
          </w:p>
        </w:tc>
        <w:tc>
          <w:tcPr>
            <w:tcW w:w="517" w:type="pct"/>
          </w:tcPr>
          <w:p w:rsidR="0046674D" w:rsidRPr="004A432B" w:rsidRDefault="0046674D" w:rsidP="004A432B">
            <w:pPr>
              <w:jc w:val="both"/>
            </w:pPr>
          </w:p>
        </w:tc>
      </w:tr>
      <w:tr w:rsidR="0046674D" w:rsidRPr="004A432B" w:rsidTr="000C494C">
        <w:trPr>
          <w:trHeight w:val="379"/>
        </w:trPr>
        <w:tc>
          <w:tcPr>
            <w:tcW w:w="257" w:type="pct"/>
          </w:tcPr>
          <w:p w:rsidR="0046674D" w:rsidRPr="004A432B" w:rsidRDefault="000C494C" w:rsidP="004A432B">
            <w:pPr>
              <w:jc w:val="both"/>
            </w:pPr>
            <w:r>
              <w:t>7</w:t>
            </w:r>
          </w:p>
        </w:tc>
        <w:tc>
          <w:tcPr>
            <w:tcW w:w="3565" w:type="pct"/>
          </w:tcPr>
          <w:p w:rsidR="0046674D" w:rsidRPr="004A432B" w:rsidRDefault="00703376" w:rsidP="004A432B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Итоговый контроль</w:t>
            </w:r>
          </w:p>
        </w:tc>
        <w:tc>
          <w:tcPr>
            <w:tcW w:w="661" w:type="pct"/>
          </w:tcPr>
          <w:p w:rsidR="0046674D" w:rsidRPr="004A432B" w:rsidRDefault="0046674D" w:rsidP="004A432B">
            <w:pPr>
              <w:jc w:val="both"/>
            </w:pPr>
            <w:r w:rsidRPr="004A432B">
              <w:t>1</w:t>
            </w:r>
          </w:p>
        </w:tc>
        <w:tc>
          <w:tcPr>
            <w:tcW w:w="517" w:type="pct"/>
          </w:tcPr>
          <w:p w:rsidR="0046674D" w:rsidRPr="004A432B" w:rsidRDefault="00761E5E" w:rsidP="004A432B">
            <w:pPr>
              <w:jc w:val="both"/>
            </w:pPr>
            <w:r w:rsidRPr="004A432B">
              <w:t>1</w:t>
            </w:r>
          </w:p>
        </w:tc>
      </w:tr>
      <w:tr w:rsidR="000C494C" w:rsidRPr="004A432B" w:rsidTr="000C494C">
        <w:trPr>
          <w:trHeight w:val="149"/>
        </w:trPr>
        <w:tc>
          <w:tcPr>
            <w:tcW w:w="257" w:type="pct"/>
          </w:tcPr>
          <w:p w:rsidR="000C494C" w:rsidRPr="004A432B" w:rsidRDefault="000C494C" w:rsidP="000C494C">
            <w:pPr>
              <w:jc w:val="both"/>
            </w:pPr>
            <w:r>
              <w:t>8</w:t>
            </w:r>
          </w:p>
        </w:tc>
        <w:tc>
          <w:tcPr>
            <w:tcW w:w="3566" w:type="pct"/>
          </w:tcPr>
          <w:p w:rsidR="000C494C" w:rsidRPr="004A432B" w:rsidRDefault="000C494C" w:rsidP="000C494C">
            <w:pPr>
              <w:jc w:val="both"/>
              <w:rPr>
                <w:b/>
              </w:rPr>
            </w:pPr>
            <w:r w:rsidRPr="004A432B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661" w:type="pct"/>
          </w:tcPr>
          <w:p w:rsidR="000C494C" w:rsidRPr="004A432B" w:rsidRDefault="000C494C" w:rsidP="000C494C">
            <w:pPr>
              <w:jc w:val="both"/>
              <w:rPr>
                <w:b/>
              </w:rPr>
            </w:pPr>
            <w:r w:rsidRPr="004A432B">
              <w:rPr>
                <w:b/>
              </w:rPr>
              <w:t>68</w:t>
            </w:r>
          </w:p>
        </w:tc>
        <w:tc>
          <w:tcPr>
            <w:tcW w:w="516" w:type="pct"/>
          </w:tcPr>
          <w:p w:rsidR="000C494C" w:rsidRPr="004A432B" w:rsidRDefault="000C494C" w:rsidP="000C494C">
            <w:pPr>
              <w:jc w:val="both"/>
              <w:rPr>
                <w:b/>
              </w:rPr>
            </w:pPr>
            <w:r w:rsidRPr="004A432B">
              <w:rPr>
                <w:b/>
              </w:rPr>
              <w:t>5</w:t>
            </w:r>
          </w:p>
        </w:tc>
      </w:tr>
    </w:tbl>
    <w:p w:rsidR="000C494C" w:rsidRPr="004A432B" w:rsidRDefault="000C494C" w:rsidP="000C494C">
      <w:pPr>
        <w:tabs>
          <w:tab w:val="left" w:pos="0"/>
        </w:tabs>
        <w:suppressAutoHyphens w:val="0"/>
        <w:jc w:val="both"/>
        <w:rPr>
          <w:b/>
          <w:kern w:val="2"/>
          <w:lang w:eastAsia="ru-RU"/>
        </w:rPr>
      </w:pPr>
    </w:p>
    <w:p w:rsidR="0046674D" w:rsidRPr="004A432B" w:rsidRDefault="0046674D" w:rsidP="004A432B">
      <w:pPr>
        <w:tabs>
          <w:tab w:val="left" w:pos="0"/>
        </w:tabs>
        <w:suppressAutoHyphens w:val="0"/>
        <w:jc w:val="both"/>
        <w:rPr>
          <w:b/>
          <w:kern w:val="2"/>
          <w:lang w:eastAsia="ru-RU"/>
        </w:rPr>
      </w:pPr>
    </w:p>
    <w:p w:rsidR="0046674D" w:rsidRPr="004A432B" w:rsidRDefault="0046674D" w:rsidP="004A432B">
      <w:pPr>
        <w:tabs>
          <w:tab w:val="left" w:pos="0"/>
        </w:tabs>
        <w:suppressAutoHyphens w:val="0"/>
        <w:jc w:val="both"/>
        <w:rPr>
          <w:b/>
          <w:kern w:val="2"/>
          <w:lang w:eastAsia="ru-RU"/>
        </w:rPr>
      </w:pPr>
    </w:p>
    <w:p w:rsidR="0046674D" w:rsidRPr="004A432B" w:rsidRDefault="0046674D" w:rsidP="004A432B">
      <w:pPr>
        <w:tabs>
          <w:tab w:val="left" w:pos="0"/>
        </w:tabs>
        <w:suppressAutoHyphens w:val="0"/>
        <w:jc w:val="both"/>
        <w:rPr>
          <w:b/>
          <w:kern w:val="2"/>
          <w:lang w:eastAsia="ru-RU"/>
        </w:rPr>
      </w:pPr>
    </w:p>
    <w:p w:rsidR="00825B32" w:rsidRPr="004A432B" w:rsidRDefault="00825B32" w:rsidP="004A432B">
      <w:pPr>
        <w:tabs>
          <w:tab w:val="left" w:pos="0"/>
        </w:tabs>
        <w:suppressAutoHyphens w:val="0"/>
        <w:jc w:val="both"/>
        <w:rPr>
          <w:kern w:val="2"/>
          <w:lang w:eastAsia="ru-RU"/>
        </w:rPr>
      </w:pPr>
    </w:p>
    <w:p w:rsidR="009C6585" w:rsidRPr="004A432B" w:rsidRDefault="009C6585" w:rsidP="004A432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C7" w:rsidRPr="004A432B" w:rsidRDefault="008F7EC7" w:rsidP="004A432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C7" w:rsidRPr="004A432B" w:rsidRDefault="008F7EC7" w:rsidP="004A432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C7" w:rsidRPr="004A432B" w:rsidRDefault="008F7EC7" w:rsidP="004A432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C7" w:rsidRPr="004A432B" w:rsidRDefault="008F7EC7" w:rsidP="004A432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3B6" w:rsidRPr="004A432B" w:rsidRDefault="00B643B6" w:rsidP="004A432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B643B6" w:rsidRPr="004A432B" w:rsidSect="002B3AEE">
          <w:type w:val="continuous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ED48CB" w:rsidRDefault="00ED48CB" w:rsidP="004A432B">
      <w:pPr>
        <w:tabs>
          <w:tab w:val="left" w:pos="851"/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ED48CB" w:rsidRDefault="00ED48CB" w:rsidP="004A432B">
      <w:pPr>
        <w:tabs>
          <w:tab w:val="left" w:pos="851"/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ED48CB" w:rsidRDefault="00ED48CB" w:rsidP="004A432B">
      <w:pPr>
        <w:tabs>
          <w:tab w:val="left" w:pos="851"/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0C494C" w:rsidRDefault="000C494C" w:rsidP="004A432B">
      <w:pPr>
        <w:tabs>
          <w:tab w:val="left" w:pos="851"/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0C494C" w:rsidRDefault="005C3D02" w:rsidP="004A432B">
      <w:pPr>
        <w:tabs>
          <w:tab w:val="left" w:pos="851"/>
          <w:tab w:val="left" w:pos="993"/>
        </w:tabs>
        <w:suppressAutoHyphens w:val="0"/>
        <w:jc w:val="center"/>
        <w:rPr>
          <w:b/>
          <w:kern w:val="2"/>
          <w:lang w:eastAsia="ru-RU"/>
        </w:rPr>
      </w:pPr>
      <w:r>
        <w:rPr>
          <w:b/>
          <w:kern w:val="2"/>
          <w:lang w:eastAsia="ru-RU"/>
        </w:rPr>
        <w:t>Календарно-тематическое планирование</w:t>
      </w:r>
    </w:p>
    <w:tbl>
      <w:tblPr>
        <w:tblpPr w:leftFromText="180" w:rightFromText="180" w:vertAnchor="page" w:horzAnchor="margin" w:tblpY="227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"/>
        <w:gridCol w:w="6911"/>
        <w:gridCol w:w="1418"/>
        <w:gridCol w:w="2268"/>
        <w:gridCol w:w="3402"/>
      </w:tblGrid>
      <w:tr w:rsidR="000C494C" w:rsidRPr="004A432B" w:rsidTr="000C494C">
        <w:tc>
          <w:tcPr>
            <w:tcW w:w="675" w:type="dxa"/>
          </w:tcPr>
          <w:p w:rsidR="000C494C" w:rsidRPr="0017381F" w:rsidRDefault="000C494C" w:rsidP="002B3AEE">
            <w:pPr>
              <w:rPr>
                <w:b/>
              </w:rPr>
            </w:pPr>
            <w:r w:rsidRPr="0017381F">
              <w:rPr>
                <w:b/>
              </w:rPr>
              <w:t>№</w:t>
            </w:r>
          </w:p>
        </w:tc>
        <w:tc>
          <w:tcPr>
            <w:tcW w:w="6946" w:type="dxa"/>
            <w:gridSpan w:val="2"/>
          </w:tcPr>
          <w:p w:rsidR="000C494C" w:rsidRPr="0017381F" w:rsidRDefault="000C494C" w:rsidP="004A432B">
            <w:pPr>
              <w:jc w:val="both"/>
              <w:rPr>
                <w:b/>
              </w:rPr>
            </w:pPr>
            <w:r w:rsidRPr="0017381F">
              <w:rPr>
                <w:b/>
              </w:rPr>
              <w:t xml:space="preserve">Тема урока </w:t>
            </w:r>
          </w:p>
        </w:tc>
        <w:tc>
          <w:tcPr>
            <w:tcW w:w="1418" w:type="dxa"/>
          </w:tcPr>
          <w:p w:rsidR="000C494C" w:rsidRPr="0017381F" w:rsidRDefault="000C494C" w:rsidP="000C494C">
            <w:pPr>
              <w:tabs>
                <w:tab w:val="left" w:pos="975"/>
              </w:tabs>
              <w:jc w:val="both"/>
              <w:rPr>
                <w:b/>
              </w:rPr>
            </w:pPr>
            <w:r w:rsidRPr="0017381F">
              <w:rPr>
                <w:b/>
              </w:rPr>
              <w:t xml:space="preserve">Количество часов </w:t>
            </w:r>
          </w:p>
        </w:tc>
        <w:tc>
          <w:tcPr>
            <w:tcW w:w="2268" w:type="dxa"/>
          </w:tcPr>
          <w:p w:rsidR="000C494C" w:rsidRPr="0017381F" w:rsidRDefault="00806420" w:rsidP="000C494C">
            <w:pPr>
              <w:tabs>
                <w:tab w:val="left" w:pos="975"/>
              </w:tabs>
              <w:jc w:val="both"/>
              <w:rPr>
                <w:b/>
              </w:rPr>
            </w:pPr>
            <w:r w:rsidRPr="0017381F">
              <w:rPr>
                <w:b/>
              </w:rPr>
              <w:t xml:space="preserve">Дата план </w:t>
            </w:r>
          </w:p>
        </w:tc>
        <w:tc>
          <w:tcPr>
            <w:tcW w:w="3402" w:type="dxa"/>
          </w:tcPr>
          <w:p w:rsidR="000C494C" w:rsidRPr="0017381F" w:rsidRDefault="00806420" w:rsidP="000C494C">
            <w:pPr>
              <w:tabs>
                <w:tab w:val="left" w:pos="975"/>
              </w:tabs>
              <w:jc w:val="both"/>
              <w:rPr>
                <w:b/>
              </w:rPr>
            </w:pPr>
            <w:r w:rsidRPr="0017381F">
              <w:rPr>
                <w:b/>
              </w:rPr>
              <w:t xml:space="preserve">Дата факт </w:t>
            </w:r>
          </w:p>
        </w:tc>
      </w:tr>
      <w:tr w:rsidR="002B3AEE" w:rsidRPr="004A432B" w:rsidTr="002B3AEE">
        <w:tc>
          <w:tcPr>
            <w:tcW w:w="675" w:type="dxa"/>
          </w:tcPr>
          <w:p w:rsidR="002B3AEE" w:rsidRPr="004A432B" w:rsidRDefault="002B3AEE" w:rsidP="002B3AE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2B3AEE" w:rsidRPr="004A432B" w:rsidRDefault="002B3AEE" w:rsidP="002B3AE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2B3AEE" w:rsidRPr="004A432B" w:rsidRDefault="002B3AEE" w:rsidP="004A432B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A432B">
              <w:rPr>
                <w:rFonts w:eastAsiaTheme="minorHAnsi"/>
                <w:b/>
                <w:bCs/>
                <w:lang w:eastAsia="en-US"/>
              </w:rPr>
              <w:t>История России</w:t>
            </w:r>
          </w:p>
        </w:tc>
        <w:tc>
          <w:tcPr>
            <w:tcW w:w="1418" w:type="dxa"/>
          </w:tcPr>
          <w:p w:rsidR="002B3AEE" w:rsidRPr="004A432B" w:rsidRDefault="002B3AEE" w:rsidP="004A432B">
            <w:pPr>
              <w:jc w:val="both"/>
            </w:pPr>
            <w:r w:rsidRPr="004A432B">
              <w:rPr>
                <w:b/>
              </w:rPr>
              <w:t>40</w:t>
            </w:r>
          </w:p>
        </w:tc>
        <w:tc>
          <w:tcPr>
            <w:tcW w:w="2268" w:type="dxa"/>
          </w:tcPr>
          <w:p w:rsidR="002B3AEE" w:rsidRPr="004A432B" w:rsidRDefault="002B3AEE" w:rsidP="004A432B">
            <w:pPr>
              <w:jc w:val="both"/>
            </w:pPr>
          </w:p>
        </w:tc>
        <w:tc>
          <w:tcPr>
            <w:tcW w:w="3402" w:type="dxa"/>
          </w:tcPr>
          <w:p w:rsidR="002B3AEE" w:rsidRPr="004A432B" w:rsidRDefault="002B3AEE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164C44" w:rsidP="002B3AEE"/>
        </w:tc>
        <w:tc>
          <w:tcPr>
            <w:tcW w:w="6911" w:type="dxa"/>
          </w:tcPr>
          <w:p w:rsidR="003A27F4" w:rsidRPr="004A432B" w:rsidRDefault="003A27F4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Раздел I. Россия в XVI веке. </w:t>
            </w:r>
          </w:p>
          <w:p w:rsidR="00164C44" w:rsidRPr="004A432B" w:rsidRDefault="00164C44" w:rsidP="004A43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164C44" w:rsidRPr="004A432B" w:rsidRDefault="001F7299" w:rsidP="004A432B">
            <w:pPr>
              <w:jc w:val="both"/>
              <w:rPr>
                <w:b/>
              </w:rPr>
            </w:pPr>
            <w:r w:rsidRPr="004A432B">
              <w:rPr>
                <w:b/>
              </w:rPr>
              <w:t>20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1</w:t>
            </w:r>
          </w:p>
        </w:tc>
        <w:tc>
          <w:tcPr>
            <w:tcW w:w="6911" w:type="dxa"/>
          </w:tcPr>
          <w:p w:rsidR="00164C44" w:rsidRPr="004A432B" w:rsidRDefault="003A27F4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Мир и Россия в начале эпохи Великих географических открытий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Default="00806420" w:rsidP="002B3AEE">
            <w:r>
              <w:t>2</w:t>
            </w:r>
          </w:p>
          <w:p w:rsidR="00806420" w:rsidRPr="004A432B" w:rsidRDefault="00806420" w:rsidP="002B3AEE"/>
        </w:tc>
        <w:tc>
          <w:tcPr>
            <w:tcW w:w="6911" w:type="dxa"/>
          </w:tcPr>
          <w:p w:rsidR="00164C44" w:rsidRPr="004A432B" w:rsidRDefault="003A27F4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Территория, население и хозяйство России в начале XVI в.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3</w:t>
            </w:r>
          </w:p>
        </w:tc>
        <w:tc>
          <w:tcPr>
            <w:tcW w:w="6911" w:type="dxa"/>
          </w:tcPr>
          <w:p w:rsidR="00164C44" w:rsidRPr="004A432B" w:rsidRDefault="003A27F4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Формирование единых государств в Европе и России</w:t>
            </w:r>
          </w:p>
          <w:p w:rsidR="00164C44" w:rsidRPr="004A432B" w:rsidRDefault="00164C44" w:rsidP="004A432B">
            <w:pPr>
              <w:jc w:val="both"/>
            </w:pP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4</w:t>
            </w:r>
          </w:p>
        </w:tc>
        <w:tc>
          <w:tcPr>
            <w:tcW w:w="6911" w:type="dxa"/>
          </w:tcPr>
          <w:p w:rsidR="00164C44" w:rsidRPr="004A432B" w:rsidRDefault="003A27F4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Российское государство в первой трети XVI в.</w:t>
            </w:r>
          </w:p>
        </w:tc>
        <w:tc>
          <w:tcPr>
            <w:tcW w:w="1418" w:type="dxa"/>
          </w:tcPr>
          <w:p w:rsidR="00164C44" w:rsidRPr="004A432B" w:rsidRDefault="001F7299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5</w:t>
            </w:r>
          </w:p>
        </w:tc>
        <w:tc>
          <w:tcPr>
            <w:tcW w:w="6911" w:type="dxa"/>
          </w:tcPr>
          <w:p w:rsidR="00164C44" w:rsidRPr="004A432B" w:rsidRDefault="003A27F4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Внешняя политика Российского государства в первой трети XVI в.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6</w:t>
            </w:r>
          </w:p>
        </w:tc>
        <w:tc>
          <w:tcPr>
            <w:tcW w:w="6911" w:type="dxa"/>
          </w:tcPr>
          <w:p w:rsidR="00164C44" w:rsidRPr="004A432B" w:rsidRDefault="003A27F4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Начало правления Ивана IV. Реформы Избранной рады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7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Начало правления Ивана IV. Реформы Избранной рады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8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9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10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Внешняя политика России во второй половине XVI в.</w:t>
            </w:r>
          </w:p>
          <w:p w:rsidR="00164C44" w:rsidRPr="004A432B" w:rsidRDefault="00164C44" w:rsidP="004A432B">
            <w:pPr>
              <w:jc w:val="both"/>
              <w:rPr>
                <w:spacing w:val="-2"/>
              </w:rPr>
            </w:pPr>
          </w:p>
        </w:tc>
        <w:tc>
          <w:tcPr>
            <w:tcW w:w="1418" w:type="dxa"/>
          </w:tcPr>
          <w:p w:rsidR="00164C44" w:rsidRPr="004A432B" w:rsidRDefault="001F7299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806420" w:rsidRDefault="00806420" w:rsidP="0017381F">
            <w:pPr>
              <w:pStyle w:val="a5"/>
              <w:numPr>
                <w:ilvl w:val="0"/>
                <w:numId w:val="3"/>
              </w:numPr>
            </w:pPr>
          </w:p>
          <w:p w:rsidR="00806420" w:rsidRPr="004A432B" w:rsidRDefault="00806420" w:rsidP="002B3AEE"/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12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Российское общество XVI в.: «служилые» и «тяглые»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13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Российское общество XVI в.: «служилые» и «тяглые»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1</w:t>
            </w:r>
            <w:r w:rsidR="001F7299" w:rsidRPr="004A432B">
              <w:t>4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jc w:val="both"/>
            </w:pPr>
            <w:r w:rsidRPr="004A432B">
              <w:rPr>
                <w:rFonts w:eastAsiaTheme="minorHAnsi"/>
                <w:color w:val="231F20"/>
                <w:lang w:eastAsia="en-US"/>
              </w:rPr>
              <w:t>Опричнина</w:t>
            </w:r>
          </w:p>
          <w:p w:rsidR="00164C44" w:rsidRPr="004A432B" w:rsidRDefault="00164C44" w:rsidP="004A432B">
            <w:pPr>
              <w:jc w:val="both"/>
            </w:pP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15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jc w:val="both"/>
            </w:pPr>
            <w:r w:rsidRPr="004A432B">
              <w:rPr>
                <w:rFonts w:eastAsiaTheme="minorHAnsi"/>
                <w:color w:val="231F20"/>
                <w:lang w:eastAsia="en-US"/>
              </w:rPr>
              <w:t>Опричнина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16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Россия в конце XVI в.</w:t>
            </w:r>
          </w:p>
          <w:p w:rsidR="00164C44" w:rsidRPr="004A432B" w:rsidRDefault="00164C44" w:rsidP="004A432B">
            <w:pPr>
              <w:jc w:val="both"/>
            </w:pP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17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Церковь и государство в XVI в.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18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Культура и повседневная жизнь народов России в XVI в.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lastRenderedPageBreak/>
              <w:t>19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Культура и повседневная жизнь народов России в XVI в.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20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Повторительно-обобщающий урок по разделу 1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164C44" w:rsidP="002B3AEE"/>
        </w:tc>
        <w:tc>
          <w:tcPr>
            <w:tcW w:w="6911" w:type="dxa"/>
          </w:tcPr>
          <w:p w:rsidR="001F7299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231F20"/>
                <w:lang w:eastAsia="en-US"/>
              </w:rPr>
            </w:pPr>
            <w:r w:rsidRPr="004A432B">
              <w:rPr>
                <w:rFonts w:eastAsiaTheme="minorHAnsi"/>
                <w:b/>
                <w:bCs/>
                <w:i/>
                <w:iCs/>
                <w:color w:val="231F20"/>
                <w:lang w:eastAsia="en-US"/>
              </w:rPr>
              <w:t xml:space="preserve">Раздел II. Смутное время. Россия при первых Романовых. </w:t>
            </w:r>
          </w:p>
          <w:p w:rsidR="00164C44" w:rsidRPr="004A432B" w:rsidRDefault="00164C44" w:rsidP="004A43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164C44" w:rsidRPr="004A432B" w:rsidRDefault="001F7299" w:rsidP="004A432B">
            <w:pPr>
              <w:jc w:val="both"/>
              <w:rPr>
                <w:b/>
              </w:rPr>
            </w:pPr>
            <w:r w:rsidRPr="004A432B">
              <w:rPr>
                <w:b/>
              </w:rPr>
              <w:t>20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21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Внешнеполитические связи России с Европой и Азией в конце XVI — начале XVII в.</w:t>
            </w:r>
          </w:p>
        </w:tc>
        <w:tc>
          <w:tcPr>
            <w:tcW w:w="1418" w:type="dxa"/>
          </w:tcPr>
          <w:p w:rsidR="00164C44" w:rsidRPr="004A432B" w:rsidRDefault="001F7299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22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Смута в Российском государстве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23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jc w:val="both"/>
            </w:pPr>
            <w:r w:rsidRPr="004A432B">
              <w:rPr>
                <w:rFonts w:eastAsiaTheme="minorHAnsi"/>
                <w:color w:val="231F20"/>
                <w:lang w:eastAsia="en-US"/>
              </w:rPr>
              <w:t>Смута в Российском государстве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24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jc w:val="both"/>
            </w:pPr>
            <w:r w:rsidRPr="004A432B">
              <w:rPr>
                <w:rFonts w:eastAsiaTheme="minorHAnsi"/>
                <w:color w:val="231F20"/>
                <w:lang w:eastAsia="en-US"/>
              </w:rPr>
              <w:t>Окончание Смутного времени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F32FEE">
        <w:trPr>
          <w:trHeight w:val="407"/>
        </w:trPr>
        <w:tc>
          <w:tcPr>
            <w:tcW w:w="710" w:type="dxa"/>
            <w:gridSpan w:val="2"/>
          </w:tcPr>
          <w:p w:rsidR="00164C44" w:rsidRPr="004A432B" w:rsidRDefault="00806420" w:rsidP="002B3AEE">
            <w:r>
              <w:t>25</w:t>
            </w:r>
          </w:p>
        </w:tc>
        <w:tc>
          <w:tcPr>
            <w:tcW w:w="6911" w:type="dxa"/>
          </w:tcPr>
          <w:p w:rsidR="00164C44" w:rsidRPr="004A432B" w:rsidRDefault="001F7299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Экономическое развитие России в</w:t>
            </w:r>
            <w:r w:rsidR="00F32FEE" w:rsidRPr="004A432B">
              <w:rPr>
                <w:rFonts w:eastAsiaTheme="minorHAnsi"/>
                <w:color w:val="231F20"/>
                <w:lang w:eastAsia="en-US"/>
              </w:rPr>
              <w:t xml:space="preserve"> </w:t>
            </w:r>
            <w:r w:rsidRPr="004A432B">
              <w:rPr>
                <w:rFonts w:eastAsiaTheme="minorHAnsi"/>
                <w:color w:val="231F20"/>
                <w:lang w:eastAsia="en-US"/>
              </w:rPr>
              <w:t>XVII в.</w:t>
            </w:r>
          </w:p>
          <w:p w:rsidR="00164C44" w:rsidRPr="004A432B" w:rsidRDefault="00164C44" w:rsidP="004A432B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spacing w:val="-1"/>
              </w:rPr>
            </w:pPr>
          </w:p>
        </w:tc>
        <w:tc>
          <w:tcPr>
            <w:tcW w:w="1418" w:type="dxa"/>
          </w:tcPr>
          <w:p w:rsidR="00164C44" w:rsidRPr="004A432B" w:rsidRDefault="00164C44" w:rsidP="004A432B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spacing w:val="-1"/>
              </w:rPr>
            </w:pPr>
            <w:r w:rsidRPr="004A432B">
              <w:rPr>
                <w:spacing w:val="-1"/>
              </w:rPr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spacing w:val="-1"/>
              </w:rPr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spacing w:val="-1"/>
              </w:rPr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26</w:t>
            </w:r>
          </w:p>
        </w:tc>
        <w:tc>
          <w:tcPr>
            <w:tcW w:w="6911" w:type="dxa"/>
          </w:tcPr>
          <w:p w:rsidR="00164C44" w:rsidRPr="004A432B" w:rsidRDefault="00F32FEE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4A432B" w:rsidRPr="004A432B" w:rsidTr="00E35A71">
        <w:tc>
          <w:tcPr>
            <w:tcW w:w="710" w:type="dxa"/>
            <w:gridSpan w:val="2"/>
          </w:tcPr>
          <w:p w:rsidR="004A432B" w:rsidRPr="004A432B" w:rsidRDefault="00806420" w:rsidP="002B3AEE">
            <w:r>
              <w:t>27</w:t>
            </w:r>
          </w:p>
        </w:tc>
        <w:tc>
          <w:tcPr>
            <w:tcW w:w="6911" w:type="dxa"/>
          </w:tcPr>
          <w:p w:rsidR="004A432B" w:rsidRPr="004A432B" w:rsidRDefault="004A432B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Россия при первых Романовых: перемены в государственном устройстве(резерв)</w:t>
            </w:r>
          </w:p>
        </w:tc>
        <w:tc>
          <w:tcPr>
            <w:tcW w:w="1418" w:type="dxa"/>
          </w:tcPr>
          <w:p w:rsidR="004A432B" w:rsidRPr="004A432B" w:rsidRDefault="004A432B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4A432B" w:rsidRPr="004A432B" w:rsidRDefault="004A432B" w:rsidP="004A432B">
            <w:pPr>
              <w:jc w:val="both"/>
            </w:pPr>
          </w:p>
        </w:tc>
        <w:tc>
          <w:tcPr>
            <w:tcW w:w="3402" w:type="dxa"/>
          </w:tcPr>
          <w:p w:rsidR="004A432B" w:rsidRPr="004A432B" w:rsidRDefault="004A432B" w:rsidP="004A432B">
            <w:pPr>
              <w:jc w:val="both"/>
            </w:pPr>
          </w:p>
        </w:tc>
      </w:tr>
      <w:tr w:rsidR="004A432B" w:rsidRPr="004A432B" w:rsidTr="00E35A71">
        <w:tc>
          <w:tcPr>
            <w:tcW w:w="710" w:type="dxa"/>
            <w:gridSpan w:val="2"/>
          </w:tcPr>
          <w:p w:rsidR="004A432B" w:rsidRPr="004A432B" w:rsidRDefault="00806420" w:rsidP="002B3AEE">
            <w:r>
              <w:t>28</w:t>
            </w:r>
          </w:p>
        </w:tc>
        <w:tc>
          <w:tcPr>
            <w:tcW w:w="6911" w:type="dxa"/>
          </w:tcPr>
          <w:p w:rsidR="004A432B" w:rsidRPr="004A432B" w:rsidRDefault="004A432B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Изменения в социальной структуре</w:t>
            </w:r>
          </w:p>
          <w:p w:rsidR="004A432B" w:rsidRPr="004A432B" w:rsidRDefault="004A432B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российского общества</w:t>
            </w:r>
          </w:p>
        </w:tc>
        <w:tc>
          <w:tcPr>
            <w:tcW w:w="1418" w:type="dxa"/>
          </w:tcPr>
          <w:p w:rsidR="004A432B" w:rsidRPr="004A432B" w:rsidRDefault="004A432B" w:rsidP="004A432B">
            <w:pPr>
              <w:jc w:val="both"/>
            </w:pPr>
          </w:p>
        </w:tc>
        <w:tc>
          <w:tcPr>
            <w:tcW w:w="2268" w:type="dxa"/>
          </w:tcPr>
          <w:p w:rsidR="004A432B" w:rsidRPr="004A432B" w:rsidRDefault="004A432B" w:rsidP="004A432B">
            <w:pPr>
              <w:jc w:val="both"/>
            </w:pPr>
          </w:p>
        </w:tc>
        <w:tc>
          <w:tcPr>
            <w:tcW w:w="3402" w:type="dxa"/>
          </w:tcPr>
          <w:p w:rsidR="004A432B" w:rsidRPr="004A432B" w:rsidRDefault="004A432B" w:rsidP="004A432B">
            <w:pPr>
              <w:jc w:val="both"/>
            </w:pPr>
          </w:p>
        </w:tc>
      </w:tr>
      <w:tr w:rsidR="004A432B" w:rsidRPr="004A432B" w:rsidTr="00E35A71">
        <w:tc>
          <w:tcPr>
            <w:tcW w:w="710" w:type="dxa"/>
            <w:gridSpan w:val="2"/>
          </w:tcPr>
          <w:p w:rsidR="004A432B" w:rsidRPr="004A432B" w:rsidRDefault="00806420" w:rsidP="002B3AEE">
            <w:r>
              <w:t>29</w:t>
            </w:r>
          </w:p>
        </w:tc>
        <w:tc>
          <w:tcPr>
            <w:tcW w:w="6911" w:type="dxa"/>
          </w:tcPr>
          <w:p w:rsidR="004A432B" w:rsidRPr="004A432B" w:rsidRDefault="004A432B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Народные движения в XVII в.</w:t>
            </w:r>
          </w:p>
        </w:tc>
        <w:tc>
          <w:tcPr>
            <w:tcW w:w="1418" w:type="dxa"/>
          </w:tcPr>
          <w:p w:rsidR="004A432B" w:rsidRPr="004A432B" w:rsidRDefault="004A432B" w:rsidP="004A432B">
            <w:pPr>
              <w:jc w:val="both"/>
            </w:pPr>
          </w:p>
        </w:tc>
        <w:tc>
          <w:tcPr>
            <w:tcW w:w="2268" w:type="dxa"/>
          </w:tcPr>
          <w:p w:rsidR="004A432B" w:rsidRPr="004A432B" w:rsidRDefault="004A432B" w:rsidP="004A432B">
            <w:pPr>
              <w:jc w:val="both"/>
            </w:pPr>
          </w:p>
        </w:tc>
        <w:tc>
          <w:tcPr>
            <w:tcW w:w="3402" w:type="dxa"/>
          </w:tcPr>
          <w:p w:rsidR="004A432B" w:rsidRPr="004A432B" w:rsidRDefault="004A432B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30</w:t>
            </w:r>
          </w:p>
        </w:tc>
        <w:tc>
          <w:tcPr>
            <w:tcW w:w="6911" w:type="dxa"/>
          </w:tcPr>
          <w:p w:rsidR="00164C44" w:rsidRPr="004A432B" w:rsidRDefault="00F32FEE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Народные движения в XVII в.</w:t>
            </w:r>
            <w:r w:rsidR="004A432B" w:rsidRPr="004A432B">
              <w:rPr>
                <w:rFonts w:eastAsiaTheme="minorHAnsi"/>
                <w:color w:val="231F20"/>
                <w:lang w:eastAsia="en-US"/>
              </w:rPr>
              <w:t>(резерв)</w:t>
            </w:r>
          </w:p>
        </w:tc>
        <w:tc>
          <w:tcPr>
            <w:tcW w:w="1418" w:type="dxa"/>
          </w:tcPr>
          <w:p w:rsidR="00164C44" w:rsidRPr="004A432B" w:rsidRDefault="00F32FEE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31</w:t>
            </w:r>
          </w:p>
        </w:tc>
        <w:tc>
          <w:tcPr>
            <w:tcW w:w="6911" w:type="dxa"/>
          </w:tcPr>
          <w:p w:rsidR="00164C44" w:rsidRPr="004A432B" w:rsidRDefault="00F32FEE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Россия в системе международных отношений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32</w:t>
            </w:r>
          </w:p>
        </w:tc>
        <w:tc>
          <w:tcPr>
            <w:tcW w:w="6911" w:type="dxa"/>
          </w:tcPr>
          <w:p w:rsidR="00164C44" w:rsidRPr="004A432B" w:rsidRDefault="00F32FEE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Россия в системе международных отношений</w:t>
            </w:r>
          </w:p>
          <w:p w:rsidR="00164C44" w:rsidRPr="004A432B" w:rsidRDefault="00164C44" w:rsidP="004A432B">
            <w:pPr>
              <w:jc w:val="both"/>
            </w:pP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33</w:t>
            </w:r>
          </w:p>
        </w:tc>
        <w:tc>
          <w:tcPr>
            <w:tcW w:w="6911" w:type="dxa"/>
          </w:tcPr>
          <w:p w:rsidR="00164C44" w:rsidRPr="004A432B" w:rsidRDefault="00F32FEE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rPr>
          <w:trHeight w:val="89"/>
        </w:trPr>
        <w:tc>
          <w:tcPr>
            <w:tcW w:w="710" w:type="dxa"/>
            <w:gridSpan w:val="2"/>
          </w:tcPr>
          <w:p w:rsidR="00164C44" w:rsidRPr="004A432B" w:rsidRDefault="00806420" w:rsidP="002B3AEE">
            <w:r>
              <w:t>34</w:t>
            </w:r>
          </w:p>
        </w:tc>
        <w:tc>
          <w:tcPr>
            <w:tcW w:w="6911" w:type="dxa"/>
          </w:tcPr>
          <w:p w:rsidR="00164C44" w:rsidRPr="004A432B" w:rsidRDefault="00F32FEE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35</w:t>
            </w:r>
          </w:p>
        </w:tc>
        <w:tc>
          <w:tcPr>
            <w:tcW w:w="6911" w:type="dxa"/>
          </w:tcPr>
          <w:p w:rsidR="00164C44" w:rsidRPr="004A432B" w:rsidRDefault="00F32FEE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Русские путешественники и первопроходцы XVII в.</w:t>
            </w:r>
          </w:p>
          <w:p w:rsidR="00164C44" w:rsidRPr="004A432B" w:rsidRDefault="00164C44" w:rsidP="004A432B">
            <w:pPr>
              <w:jc w:val="both"/>
            </w:pP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36</w:t>
            </w:r>
          </w:p>
        </w:tc>
        <w:tc>
          <w:tcPr>
            <w:tcW w:w="6911" w:type="dxa"/>
          </w:tcPr>
          <w:p w:rsidR="00164C44" w:rsidRPr="004A432B" w:rsidRDefault="00F32FEE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Культура народов России в XVII в.</w:t>
            </w:r>
          </w:p>
          <w:p w:rsidR="00164C44" w:rsidRPr="004A432B" w:rsidRDefault="00164C44" w:rsidP="004A432B">
            <w:pPr>
              <w:jc w:val="both"/>
            </w:pP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37</w:t>
            </w:r>
          </w:p>
        </w:tc>
        <w:tc>
          <w:tcPr>
            <w:tcW w:w="6911" w:type="dxa"/>
          </w:tcPr>
          <w:p w:rsidR="00164C44" w:rsidRPr="004A432B" w:rsidRDefault="00F32FEE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Народы России в XVII в. Сословный быт и картина мира русского человека в XVII в. Повседневная жизнь народов Украины, Поволжья, Сибири и Северного Кавказа в XVII в.</w:t>
            </w:r>
          </w:p>
          <w:p w:rsidR="00164C44" w:rsidRPr="004A432B" w:rsidRDefault="00164C44" w:rsidP="004A432B">
            <w:pPr>
              <w:jc w:val="both"/>
            </w:pP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806420" w:rsidP="002B3AEE">
            <w:r>
              <w:t>38</w:t>
            </w:r>
          </w:p>
        </w:tc>
        <w:tc>
          <w:tcPr>
            <w:tcW w:w="6911" w:type="dxa"/>
          </w:tcPr>
          <w:p w:rsidR="00F32FEE" w:rsidRPr="004A432B" w:rsidRDefault="00F32FEE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 xml:space="preserve">Народы России в XVII в. Сословный быт и картина мира русского человека в XVII в. Повседневная жизнь народов </w:t>
            </w:r>
            <w:r w:rsidRPr="004A432B">
              <w:rPr>
                <w:rFonts w:eastAsiaTheme="minorHAnsi"/>
                <w:color w:val="231F20"/>
                <w:lang w:eastAsia="en-US"/>
              </w:rPr>
              <w:lastRenderedPageBreak/>
              <w:t>Украины, Поволжья, Сибири и Северного Кавказа в XVII в.</w:t>
            </w:r>
          </w:p>
          <w:p w:rsidR="00164C44" w:rsidRPr="004A432B" w:rsidRDefault="00164C44" w:rsidP="004A432B">
            <w:pPr>
              <w:jc w:val="both"/>
            </w:pPr>
          </w:p>
          <w:p w:rsidR="00164C44" w:rsidRPr="004A432B" w:rsidRDefault="00164C44" w:rsidP="004A43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lastRenderedPageBreak/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F32FEE" w:rsidP="002B3AEE">
            <w:r w:rsidRPr="004A432B">
              <w:lastRenderedPageBreak/>
              <w:t>6</w:t>
            </w:r>
            <w:r w:rsidR="004A432B" w:rsidRPr="004A432B">
              <w:t>7</w:t>
            </w:r>
          </w:p>
        </w:tc>
        <w:tc>
          <w:tcPr>
            <w:tcW w:w="6911" w:type="dxa"/>
          </w:tcPr>
          <w:p w:rsidR="00164C44" w:rsidRPr="004A432B" w:rsidRDefault="00F32FEE" w:rsidP="004A43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4A432B">
              <w:rPr>
                <w:rFonts w:eastAsiaTheme="minorHAnsi"/>
                <w:color w:val="231F20"/>
                <w:lang w:eastAsia="en-US"/>
              </w:rPr>
              <w:t>Повторительно- обобщающий урок по разделу 2</w:t>
            </w:r>
          </w:p>
          <w:p w:rsidR="00164C44" w:rsidRPr="004A432B" w:rsidRDefault="00164C44" w:rsidP="004A432B">
            <w:pPr>
              <w:jc w:val="both"/>
            </w:pPr>
            <w:r w:rsidRPr="004A432B">
              <w:t xml:space="preserve"> </w:t>
            </w: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  <w:tr w:rsidR="00164C44" w:rsidRPr="004A432B" w:rsidTr="00E35A71">
        <w:tc>
          <w:tcPr>
            <w:tcW w:w="710" w:type="dxa"/>
            <w:gridSpan w:val="2"/>
          </w:tcPr>
          <w:p w:rsidR="00164C44" w:rsidRPr="004A432B" w:rsidRDefault="00F32FEE" w:rsidP="002B3AEE">
            <w:r w:rsidRPr="004A432B">
              <w:t>6</w:t>
            </w:r>
            <w:r w:rsidR="004A432B" w:rsidRPr="004A432B">
              <w:t>8</w:t>
            </w:r>
          </w:p>
        </w:tc>
        <w:tc>
          <w:tcPr>
            <w:tcW w:w="6911" w:type="dxa"/>
          </w:tcPr>
          <w:p w:rsidR="00164C44" w:rsidRPr="004A432B" w:rsidRDefault="00F32FEE" w:rsidP="004A432B">
            <w:pPr>
              <w:jc w:val="both"/>
            </w:pPr>
            <w:r w:rsidRPr="004A432B">
              <w:rPr>
                <w:rFonts w:eastAsiaTheme="minorHAnsi"/>
                <w:color w:val="231F20"/>
                <w:lang w:eastAsia="en-US"/>
              </w:rPr>
              <w:t>Итоговая контрольная работа</w:t>
            </w:r>
          </w:p>
          <w:p w:rsidR="00164C44" w:rsidRPr="004A432B" w:rsidRDefault="00164C44" w:rsidP="004A432B">
            <w:pPr>
              <w:jc w:val="both"/>
            </w:pPr>
          </w:p>
        </w:tc>
        <w:tc>
          <w:tcPr>
            <w:tcW w:w="1418" w:type="dxa"/>
          </w:tcPr>
          <w:p w:rsidR="00164C44" w:rsidRPr="004A432B" w:rsidRDefault="00164C44" w:rsidP="004A432B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164C44" w:rsidRPr="004A432B" w:rsidRDefault="00164C44" w:rsidP="004A432B">
            <w:pPr>
              <w:jc w:val="both"/>
            </w:pPr>
          </w:p>
        </w:tc>
        <w:tc>
          <w:tcPr>
            <w:tcW w:w="3402" w:type="dxa"/>
          </w:tcPr>
          <w:p w:rsidR="00164C44" w:rsidRPr="004A432B" w:rsidRDefault="00164C44" w:rsidP="004A432B">
            <w:pPr>
              <w:jc w:val="both"/>
            </w:pPr>
          </w:p>
        </w:tc>
      </w:tr>
    </w:tbl>
    <w:tbl>
      <w:tblPr>
        <w:tblpPr w:leftFromText="180" w:rightFromText="180" w:vertAnchor="page" w:horzAnchor="margin" w:tblpY="370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911"/>
        <w:gridCol w:w="1418"/>
        <w:gridCol w:w="2268"/>
        <w:gridCol w:w="3402"/>
      </w:tblGrid>
      <w:tr w:rsidR="00806420" w:rsidRPr="004A432B" w:rsidTr="00806420">
        <w:trPr>
          <w:trHeight w:val="276"/>
        </w:trPr>
        <w:tc>
          <w:tcPr>
            <w:tcW w:w="710" w:type="dxa"/>
            <w:vMerge w:val="restart"/>
          </w:tcPr>
          <w:p w:rsidR="00806420" w:rsidRDefault="00806420" w:rsidP="00806420">
            <w:pPr>
              <w:jc w:val="both"/>
              <w:rPr>
                <w:b/>
              </w:rPr>
            </w:pPr>
          </w:p>
          <w:p w:rsidR="00806420" w:rsidRPr="004A432B" w:rsidRDefault="00806420" w:rsidP="00806420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911" w:type="dxa"/>
            <w:vMerge w:val="restart"/>
          </w:tcPr>
          <w:p w:rsidR="00806420" w:rsidRPr="004A432B" w:rsidRDefault="00806420" w:rsidP="00806420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2268" w:type="dxa"/>
          </w:tcPr>
          <w:p w:rsidR="00806420" w:rsidRPr="004A432B" w:rsidRDefault="00806420" w:rsidP="00806420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</w:tr>
      <w:tr w:rsidR="00806420" w:rsidRPr="004A432B" w:rsidTr="00806420">
        <w:trPr>
          <w:trHeight w:val="276"/>
        </w:trPr>
        <w:tc>
          <w:tcPr>
            <w:tcW w:w="710" w:type="dxa"/>
            <w:vMerge/>
          </w:tcPr>
          <w:p w:rsidR="00806420" w:rsidRPr="004A432B" w:rsidRDefault="00806420" w:rsidP="00806420">
            <w:pPr>
              <w:jc w:val="both"/>
              <w:rPr>
                <w:b/>
              </w:rPr>
            </w:pPr>
          </w:p>
        </w:tc>
        <w:tc>
          <w:tcPr>
            <w:tcW w:w="6911" w:type="dxa"/>
            <w:vMerge/>
          </w:tcPr>
          <w:p w:rsidR="00806420" w:rsidRPr="004A432B" w:rsidRDefault="00806420" w:rsidP="00806420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  <w:rPr>
                <w:b/>
              </w:rPr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Default="00806420" w:rsidP="00806420">
            <w:pPr>
              <w:jc w:val="both"/>
            </w:pPr>
          </w:p>
          <w:p w:rsidR="00806420" w:rsidRPr="00806420" w:rsidRDefault="00806420" w:rsidP="00806420">
            <w:r>
              <w:t>40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806420" w:rsidRPr="004A432B" w:rsidRDefault="00806420" w:rsidP="00806420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806420" w:rsidRPr="004A432B" w:rsidRDefault="00806420" w:rsidP="00806420">
            <w:pPr>
              <w:jc w:val="center"/>
              <w:rPr>
                <w:b/>
              </w:rPr>
            </w:pPr>
            <w:r w:rsidRPr="004A432B">
              <w:rPr>
                <w:rFonts w:eastAsiaTheme="minorHAnsi"/>
                <w:b/>
                <w:bCs/>
                <w:lang w:eastAsia="en-US"/>
              </w:rPr>
              <w:t>Всеобщая история. История Нового времени.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4</w:t>
            </w:r>
            <w:r w:rsidRPr="004A432B">
              <w:t>1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jc w:val="both"/>
            </w:pPr>
          </w:p>
          <w:p w:rsidR="00806420" w:rsidRPr="004A432B" w:rsidRDefault="00806420" w:rsidP="00806420">
            <w:pPr>
              <w:jc w:val="both"/>
            </w:pPr>
            <w:r w:rsidRPr="004A432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Введение. </w:t>
            </w:r>
            <w:r w:rsidRPr="004A432B">
              <w:rPr>
                <w:rFonts w:eastAsiaTheme="minorHAnsi"/>
                <w:lang w:eastAsia="en-US"/>
              </w:rPr>
              <w:t>Что такое Новое время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Раздел I. Раннее Новое время. 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  <w:rPr>
                <w:b/>
              </w:rPr>
            </w:pPr>
            <w:r w:rsidRPr="004A432B">
              <w:rPr>
                <w:b/>
              </w:rPr>
              <w:t>14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4</w:t>
            </w:r>
            <w:r w:rsidRPr="004A432B">
              <w:t>2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Новый и Старый Свет: время перемен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4</w:t>
            </w:r>
            <w:r w:rsidRPr="004A432B">
              <w:t>3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Начало Великих географических открытий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4</w:t>
            </w:r>
            <w:r w:rsidRPr="004A432B">
              <w:t>4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Развитие техники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4</w:t>
            </w:r>
            <w:r w:rsidRPr="004A432B">
              <w:t>5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jc w:val="both"/>
              <w:rPr>
                <w:i/>
              </w:rPr>
            </w:pPr>
            <w:r w:rsidRPr="004A432B">
              <w:rPr>
                <w:rFonts w:eastAsiaTheme="minorHAnsi"/>
                <w:lang w:eastAsia="en-US"/>
              </w:rPr>
              <w:t>Рождение капитализма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4</w:t>
            </w:r>
            <w:r w:rsidRPr="004A432B">
              <w:t>6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</w:pPr>
            <w:r w:rsidRPr="004A432B">
              <w:rPr>
                <w:rFonts w:eastAsiaTheme="minorHAnsi"/>
                <w:lang w:eastAsia="en-US"/>
              </w:rPr>
              <w:t>Повседневная жизнь европейцев в XVI-XVII вв.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  <w:r w:rsidRPr="004A432B">
              <w:rPr>
                <w:spacing w:val="-1"/>
              </w:rPr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4</w:t>
            </w:r>
            <w:r w:rsidRPr="004A432B">
              <w:t>7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Культура высокого Возрождения в Италии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  <w:r w:rsidRPr="004A432B">
              <w:rPr>
                <w:spacing w:val="-1"/>
              </w:rPr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4</w:t>
            </w:r>
            <w:r w:rsidRPr="004A432B">
              <w:t>8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Гуманизм за Альпами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  <w:r w:rsidRPr="004A432B">
              <w:rPr>
                <w:spacing w:val="-1"/>
              </w:rPr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4</w:t>
            </w:r>
            <w:r w:rsidRPr="004A432B">
              <w:t>9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Реформация и Контрреформация в XVI в.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  <w:r w:rsidRPr="004A432B">
              <w:rPr>
                <w:spacing w:val="-1"/>
              </w:rPr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5</w:t>
            </w:r>
            <w:r w:rsidRPr="004A432B">
              <w:t>0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Могущество и упадок империи в которой "никогда не заходило солнце"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  <w:r w:rsidRPr="004A432B">
              <w:rPr>
                <w:spacing w:val="-1"/>
              </w:rPr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5</w:t>
            </w:r>
            <w:r w:rsidRPr="004A432B">
              <w:t>1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jc w:val="both"/>
              <w:rPr>
                <w:b/>
              </w:rPr>
            </w:pPr>
            <w:r w:rsidRPr="004A432B">
              <w:rPr>
                <w:rFonts w:eastAsiaTheme="minorHAnsi"/>
                <w:lang w:eastAsia="en-US"/>
              </w:rPr>
              <w:t>Нидерланды против Испании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5</w:t>
            </w:r>
            <w:r w:rsidRPr="004A432B">
              <w:t>2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eastAsia="Calibri"/>
                <w:i/>
                <w:spacing w:val="-2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Англия при Тюдорах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eastAsia="Calibri"/>
                <w:spacing w:val="-2"/>
                <w:lang w:eastAsia="en-US"/>
              </w:rPr>
            </w:pPr>
            <w:r w:rsidRPr="004A432B">
              <w:rPr>
                <w:rFonts w:eastAsia="Calibri"/>
                <w:spacing w:val="-2"/>
                <w:lang w:eastAsia="en-US"/>
              </w:rPr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eastAsia="Calibri"/>
                <w:spacing w:val="-2"/>
                <w:lang w:eastAsia="en-US"/>
              </w:rPr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5</w:t>
            </w:r>
            <w:r w:rsidRPr="004A432B">
              <w:t>3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Франция на пути к абсолютизму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5</w:t>
            </w:r>
            <w:r w:rsidRPr="004A432B">
              <w:t>4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Международные отношения в XVI первой половине XVII вв.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5</w:t>
            </w:r>
            <w:r w:rsidRPr="004A432B">
              <w:t>5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Начало революции в естествознании. Литература и искусство на рубеже XVI-XVII вв.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5</w:t>
            </w:r>
            <w:r w:rsidRPr="004A432B">
              <w:t>6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jc w:val="both"/>
              <w:rPr>
                <w:b/>
              </w:rPr>
            </w:pPr>
            <w:r w:rsidRPr="004A432B">
              <w:rPr>
                <w:rFonts w:eastAsiaTheme="minorHAnsi"/>
                <w:b/>
                <w:lang w:eastAsia="en-US"/>
              </w:rPr>
              <w:t>Урок обобщения по разделу I Раннее Новое время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  <w:rPr>
                <w:b/>
              </w:rPr>
            </w:pPr>
            <w:r w:rsidRPr="004A432B">
              <w:rPr>
                <w:b/>
              </w:rPr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</w:pPr>
            <w:r w:rsidRPr="004A432B">
              <w:rPr>
                <w:rFonts w:eastAsiaTheme="minorHAnsi"/>
                <w:b/>
                <w:bCs/>
                <w:i/>
                <w:iCs/>
                <w:lang w:eastAsia="en-US"/>
              </w:rPr>
              <w:t>Раздел II. Новое время</w:t>
            </w:r>
          </w:p>
          <w:p w:rsidR="00806420" w:rsidRPr="004A432B" w:rsidRDefault="00806420" w:rsidP="00806420">
            <w:pPr>
              <w:jc w:val="both"/>
            </w:pP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  <w:rPr>
                <w:b/>
                <w:spacing w:val="-2"/>
              </w:rPr>
            </w:pPr>
            <w:r w:rsidRPr="004A432B">
              <w:rPr>
                <w:b/>
                <w:spacing w:val="-2"/>
              </w:rPr>
              <w:t>11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  <w:rPr>
                <w:spacing w:val="-2"/>
              </w:rPr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  <w:rPr>
                <w:spacing w:val="-2"/>
              </w:rPr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5</w:t>
            </w:r>
            <w:r w:rsidRPr="004A432B">
              <w:t>7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A432B">
              <w:rPr>
                <w:rFonts w:eastAsiaTheme="minorHAnsi"/>
                <w:lang w:eastAsia="en-US"/>
              </w:rPr>
              <w:t>Французская монархия в зените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4"/>
              </w:tabs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4"/>
              </w:tabs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64"/>
              </w:tabs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5</w:t>
            </w:r>
            <w:r w:rsidRPr="004A432B">
              <w:t>8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Революция в Англии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5</w:t>
            </w:r>
            <w:r w:rsidRPr="004A432B">
              <w:t>9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Становление английской парламентской монархии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6</w:t>
            </w:r>
            <w:r w:rsidRPr="004A432B">
              <w:t>0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Идеи и общество эпохи Просвещения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6</w:t>
            </w:r>
            <w:r w:rsidRPr="004A432B">
              <w:t>1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Борьба за передел Европы и мира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6</w:t>
            </w:r>
            <w:r w:rsidRPr="004A432B">
              <w:t>2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Промышленный переворот в Англии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6</w:t>
            </w:r>
            <w:r w:rsidRPr="004A432B">
              <w:t>3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Война за независимость и образование США</w:t>
            </w:r>
          </w:p>
          <w:p w:rsidR="00806420" w:rsidRPr="004A432B" w:rsidRDefault="00806420" w:rsidP="00806420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  <w:rPr>
                <w:b/>
                <w:spacing w:val="-2"/>
              </w:rPr>
            </w:pP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  <w:rPr>
                <w:spacing w:val="-2"/>
              </w:rPr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  <w:rPr>
                <w:spacing w:val="-2"/>
              </w:rPr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lastRenderedPageBreak/>
              <w:t>6</w:t>
            </w:r>
            <w:r w:rsidRPr="004A432B">
              <w:t>4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jc w:val="both"/>
            </w:pPr>
            <w:r w:rsidRPr="004A432B">
              <w:rPr>
                <w:rFonts w:eastAsiaTheme="minorHAnsi"/>
                <w:lang w:eastAsia="en-US"/>
              </w:rPr>
              <w:t>Начало Французской революции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6</w:t>
            </w:r>
            <w:r w:rsidRPr="004A432B">
              <w:t>5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От диктатуры якобинцев к Директории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rPr>
          <w:trHeight w:val="328"/>
        </w:trPr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6</w:t>
            </w:r>
            <w:r w:rsidRPr="004A432B">
              <w:t>6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Великие державы Азии в XVI -XVIII веках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</w:pPr>
            <w:r w:rsidRPr="004A432B"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  <w:r>
              <w:t>6</w:t>
            </w:r>
            <w:r w:rsidRPr="004A432B">
              <w:t>7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432B">
              <w:rPr>
                <w:rFonts w:eastAsiaTheme="minorHAnsi"/>
                <w:lang w:eastAsia="en-US"/>
              </w:rPr>
              <w:t>"Запретные страны": Китай и Япония в XVI - XVIII веках</w:t>
            </w:r>
          </w:p>
          <w:p w:rsidR="00806420" w:rsidRPr="004A432B" w:rsidRDefault="00806420" w:rsidP="00806420">
            <w:pPr>
              <w:jc w:val="both"/>
            </w:pPr>
          </w:p>
        </w:tc>
        <w:tc>
          <w:tcPr>
            <w:tcW w:w="1418" w:type="dxa"/>
          </w:tcPr>
          <w:p w:rsidR="00806420" w:rsidRPr="004A432B" w:rsidRDefault="00806420" w:rsidP="00806420">
            <w:pPr>
              <w:jc w:val="both"/>
              <w:rPr>
                <w:spacing w:val="-1"/>
              </w:rPr>
            </w:pPr>
            <w:r w:rsidRPr="004A432B">
              <w:rPr>
                <w:spacing w:val="-1"/>
              </w:rPr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jc w:val="both"/>
              <w:rPr>
                <w:spacing w:val="-1"/>
              </w:rPr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jc w:val="both"/>
              <w:rPr>
                <w:spacing w:val="-1"/>
              </w:rPr>
            </w:pPr>
          </w:p>
        </w:tc>
      </w:tr>
      <w:tr w:rsidR="00806420" w:rsidRPr="004A432B" w:rsidTr="00806420">
        <w:tc>
          <w:tcPr>
            <w:tcW w:w="710" w:type="dxa"/>
          </w:tcPr>
          <w:p w:rsidR="00806420" w:rsidRPr="004A432B" w:rsidRDefault="00806420" w:rsidP="00806420">
            <w:pPr>
              <w:jc w:val="both"/>
            </w:pPr>
          </w:p>
          <w:p w:rsidR="00806420" w:rsidRPr="004A432B" w:rsidRDefault="00806420" w:rsidP="00806420">
            <w:pPr>
              <w:jc w:val="both"/>
            </w:pPr>
            <w:r>
              <w:t>6</w:t>
            </w:r>
            <w:r w:rsidRPr="004A432B">
              <w:t>8</w:t>
            </w:r>
          </w:p>
        </w:tc>
        <w:tc>
          <w:tcPr>
            <w:tcW w:w="6911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spacing w:val="-1"/>
              </w:rPr>
            </w:pPr>
          </w:p>
          <w:p w:rsidR="00806420" w:rsidRPr="004A432B" w:rsidRDefault="00806420" w:rsidP="00806420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spacing w:val="-1"/>
              </w:rPr>
            </w:pPr>
            <w:r w:rsidRPr="004A432B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141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spacing w:val="-1"/>
              </w:rPr>
            </w:pPr>
            <w:r w:rsidRPr="004A432B">
              <w:rPr>
                <w:spacing w:val="-1"/>
              </w:rPr>
              <w:t>1</w:t>
            </w:r>
          </w:p>
        </w:tc>
        <w:tc>
          <w:tcPr>
            <w:tcW w:w="2268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spacing w:val="-1"/>
              </w:rPr>
            </w:pPr>
          </w:p>
        </w:tc>
        <w:tc>
          <w:tcPr>
            <w:tcW w:w="3402" w:type="dxa"/>
          </w:tcPr>
          <w:p w:rsidR="00806420" w:rsidRPr="004A432B" w:rsidRDefault="00806420" w:rsidP="00806420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spacing w:val="-1"/>
              </w:rPr>
            </w:pPr>
          </w:p>
        </w:tc>
      </w:tr>
    </w:tbl>
    <w:p w:rsidR="000C494C" w:rsidRDefault="000C494C" w:rsidP="000C494C">
      <w:pPr>
        <w:tabs>
          <w:tab w:val="left" w:pos="851"/>
          <w:tab w:val="left" w:pos="993"/>
        </w:tabs>
        <w:suppressAutoHyphens w:val="0"/>
        <w:rPr>
          <w:kern w:val="2"/>
          <w:lang w:eastAsia="ru-RU"/>
        </w:rPr>
      </w:pPr>
    </w:p>
    <w:p w:rsidR="000C494C" w:rsidRDefault="000C494C" w:rsidP="000C494C">
      <w:pPr>
        <w:tabs>
          <w:tab w:val="left" w:pos="851"/>
          <w:tab w:val="left" w:pos="993"/>
        </w:tabs>
        <w:suppressAutoHyphens w:val="0"/>
        <w:rPr>
          <w:kern w:val="2"/>
          <w:lang w:eastAsia="ru-RU"/>
        </w:rPr>
      </w:pPr>
    </w:p>
    <w:p w:rsidR="000C494C" w:rsidRDefault="000C494C" w:rsidP="000C494C">
      <w:pPr>
        <w:tabs>
          <w:tab w:val="left" w:pos="851"/>
          <w:tab w:val="left" w:pos="993"/>
        </w:tabs>
        <w:suppressAutoHyphens w:val="0"/>
        <w:rPr>
          <w:kern w:val="2"/>
          <w:lang w:eastAsia="ru-RU"/>
        </w:rPr>
      </w:pPr>
    </w:p>
    <w:p w:rsidR="000C494C" w:rsidRDefault="000C494C" w:rsidP="000C494C">
      <w:pPr>
        <w:tabs>
          <w:tab w:val="left" w:pos="851"/>
          <w:tab w:val="left" w:pos="993"/>
        </w:tabs>
        <w:suppressAutoHyphens w:val="0"/>
        <w:rPr>
          <w:kern w:val="2"/>
          <w:lang w:eastAsia="ru-RU"/>
        </w:rPr>
      </w:pPr>
    </w:p>
    <w:p w:rsidR="000C494C" w:rsidRPr="004A432B" w:rsidRDefault="000C494C" w:rsidP="000C494C">
      <w:pPr>
        <w:tabs>
          <w:tab w:val="left" w:pos="851"/>
          <w:tab w:val="left" w:pos="993"/>
        </w:tabs>
        <w:suppressAutoHyphens w:val="0"/>
        <w:rPr>
          <w:kern w:val="2"/>
          <w:lang w:eastAsia="ru-RU"/>
        </w:rPr>
      </w:pPr>
    </w:p>
    <w:p w:rsidR="000C494C" w:rsidRPr="004A432B" w:rsidRDefault="000C494C" w:rsidP="000C494C">
      <w:pPr>
        <w:tabs>
          <w:tab w:val="left" w:pos="851"/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0C494C" w:rsidRPr="004A432B" w:rsidRDefault="000C494C" w:rsidP="000C494C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94C" w:rsidRPr="004A432B" w:rsidRDefault="000C494C" w:rsidP="000C494C">
      <w:pPr>
        <w:pStyle w:val="21"/>
        <w:spacing w:before="0" w:beforeAutospacing="0" w:after="0" w:afterAutospacing="0"/>
        <w:jc w:val="both"/>
        <w:rPr>
          <w:rStyle w:val="af1"/>
          <w:rFonts w:ascii="Times New Roman" w:hAnsi="Times New Roman"/>
          <w:sz w:val="24"/>
          <w:szCs w:val="24"/>
        </w:rPr>
      </w:pPr>
    </w:p>
    <w:p w:rsidR="001B3029" w:rsidRPr="004A432B" w:rsidRDefault="001B3029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1B3029" w:rsidRPr="004A432B" w:rsidRDefault="001B3029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1B3029" w:rsidRPr="004A432B" w:rsidRDefault="001B3029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E323CE" w:rsidRPr="004A432B" w:rsidRDefault="00E323CE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E323CE" w:rsidRPr="004A432B" w:rsidRDefault="00E323CE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E323CE" w:rsidRPr="004A432B" w:rsidRDefault="00E323CE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E323CE" w:rsidRPr="004A432B" w:rsidRDefault="00E323CE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761E5E" w:rsidRPr="004A432B" w:rsidRDefault="00761E5E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761E5E" w:rsidRPr="004A432B" w:rsidRDefault="00761E5E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761E5E" w:rsidRPr="004A432B" w:rsidRDefault="00761E5E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761E5E" w:rsidRPr="004A432B" w:rsidRDefault="00761E5E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761E5E" w:rsidRPr="004A432B" w:rsidRDefault="00761E5E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2B3AEE" w:rsidRDefault="002B3AEE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2B3AEE" w:rsidRDefault="002B3AEE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2B3AEE" w:rsidRDefault="002B3AEE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2B3AEE" w:rsidRDefault="002B3AEE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2B3AEE" w:rsidRDefault="002B3AEE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17381F" w:rsidRDefault="0017381F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17381F" w:rsidRDefault="0017381F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17381F" w:rsidRDefault="0017381F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17381F" w:rsidRDefault="0017381F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17381F" w:rsidRDefault="0017381F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DA0FAA" w:rsidRPr="004A432B" w:rsidRDefault="00DA0FAA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  <w:r w:rsidRPr="004A432B">
        <w:t>Лист</w:t>
      </w:r>
      <w:r w:rsidR="00FE251E" w:rsidRPr="004A432B">
        <w:t xml:space="preserve"> </w:t>
      </w:r>
      <w:r w:rsidRPr="004A432B">
        <w:t>корректировки рабочей программы</w:t>
      </w:r>
    </w:p>
    <w:p w:rsidR="00DA0FAA" w:rsidRPr="004A432B" w:rsidRDefault="00DA0FAA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1843"/>
        <w:gridCol w:w="4678"/>
        <w:gridCol w:w="1984"/>
      </w:tblGrid>
      <w:tr w:rsidR="00E32610" w:rsidRPr="004A432B" w:rsidTr="009E175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2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2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2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2B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E32610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4A432B" w:rsidRDefault="00BC7D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10" w:rsidRPr="004A432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4" w:rsidRPr="004A432B" w:rsidRDefault="00371004" w:rsidP="004A432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B6" w:rsidRPr="004A432B" w:rsidRDefault="00B643B6" w:rsidP="004A432B">
      <w:pPr>
        <w:widowControl w:val="0"/>
        <w:shd w:val="clear" w:color="auto" w:fill="FFFFFF"/>
        <w:tabs>
          <w:tab w:val="left" w:pos="518"/>
        </w:tabs>
        <w:autoSpaceDE w:val="0"/>
        <w:jc w:val="both"/>
        <w:sectPr w:rsidR="00B643B6" w:rsidRPr="004A432B" w:rsidSect="002B3AEE">
          <w:type w:val="continuous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ED48CB" w:rsidRDefault="00ED48CB" w:rsidP="00761E5E">
      <w:pPr>
        <w:tabs>
          <w:tab w:val="left" w:pos="851"/>
        </w:tabs>
        <w:suppressAutoHyphens w:val="0"/>
        <w:jc w:val="both"/>
        <w:rPr>
          <w:b/>
          <w:kern w:val="2"/>
          <w:lang w:eastAsia="ru-RU"/>
        </w:rPr>
      </w:pPr>
    </w:p>
    <w:p w:rsidR="00ED48CB" w:rsidRDefault="00ED48CB" w:rsidP="00761E5E">
      <w:pPr>
        <w:tabs>
          <w:tab w:val="left" w:pos="851"/>
        </w:tabs>
        <w:suppressAutoHyphens w:val="0"/>
        <w:jc w:val="both"/>
        <w:rPr>
          <w:b/>
          <w:kern w:val="2"/>
          <w:lang w:eastAsia="ru-RU"/>
        </w:rPr>
      </w:pPr>
    </w:p>
    <w:p w:rsidR="00ED48CB" w:rsidRDefault="00ED48CB" w:rsidP="00761E5E">
      <w:pPr>
        <w:tabs>
          <w:tab w:val="left" w:pos="851"/>
        </w:tabs>
        <w:suppressAutoHyphens w:val="0"/>
        <w:jc w:val="both"/>
        <w:rPr>
          <w:b/>
          <w:kern w:val="2"/>
          <w:lang w:eastAsia="ru-RU"/>
        </w:rPr>
      </w:pPr>
    </w:p>
    <w:p w:rsidR="00ED48CB" w:rsidRDefault="00ED48CB" w:rsidP="00761E5E">
      <w:pPr>
        <w:tabs>
          <w:tab w:val="left" w:pos="851"/>
        </w:tabs>
        <w:suppressAutoHyphens w:val="0"/>
        <w:jc w:val="both"/>
        <w:rPr>
          <w:b/>
          <w:kern w:val="2"/>
          <w:lang w:eastAsia="ru-RU"/>
        </w:rPr>
      </w:pPr>
    </w:p>
    <w:p w:rsidR="00ED48CB" w:rsidRDefault="00ED48CB" w:rsidP="00761E5E">
      <w:pPr>
        <w:tabs>
          <w:tab w:val="left" w:pos="851"/>
        </w:tabs>
        <w:suppressAutoHyphens w:val="0"/>
        <w:jc w:val="both"/>
        <w:rPr>
          <w:b/>
          <w:kern w:val="2"/>
          <w:lang w:eastAsia="ru-RU"/>
        </w:rPr>
      </w:pPr>
    </w:p>
    <w:p w:rsidR="00ED48CB" w:rsidRDefault="00ED48CB" w:rsidP="00761E5E">
      <w:pPr>
        <w:tabs>
          <w:tab w:val="left" w:pos="851"/>
        </w:tabs>
        <w:suppressAutoHyphens w:val="0"/>
        <w:jc w:val="both"/>
        <w:rPr>
          <w:b/>
          <w:kern w:val="2"/>
          <w:lang w:eastAsia="ru-RU"/>
        </w:rPr>
      </w:pPr>
    </w:p>
    <w:p w:rsidR="0017381F" w:rsidRDefault="0017381F" w:rsidP="00761E5E">
      <w:pPr>
        <w:tabs>
          <w:tab w:val="left" w:pos="851"/>
        </w:tabs>
        <w:suppressAutoHyphens w:val="0"/>
        <w:jc w:val="both"/>
        <w:rPr>
          <w:b/>
          <w:kern w:val="2"/>
          <w:lang w:eastAsia="ru-RU"/>
        </w:rPr>
      </w:pPr>
    </w:p>
    <w:p w:rsidR="0017381F" w:rsidRDefault="0017381F" w:rsidP="00761E5E">
      <w:pPr>
        <w:tabs>
          <w:tab w:val="left" w:pos="851"/>
        </w:tabs>
        <w:suppressAutoHyphens w:val="0"/>
        <w:jc w:val="both"/>
        <w:rPr>
          <w:b/>
          <w:kern w:val="2"/>
          <w:lang w:eastAsia="ru-RU"/>
        </w:rPr>
      </w:pPr>
    </w:p>
    <w:p w:rsidR="00655C33" w:rsidRPr="00761E5E" w:rsidRDefault="00DE2509" w:rsidP="00761E5E">
      <w:pPr>
        <w:tabs>
          <w:tab w:val="left" w:pos="851"/>
        </w:tabs>
        <w:suppressAutoHyphens w:val="0"/>
        <w:jc w:val="both"/>
        <w:rPr>
          <w:kern w:val="2"/>
          <w:lang w:eastAsia="ru-RU"/>
        </w:rPr>
      </w:pPr>
      <w:r w:rsidRPr="00761E5E">
        <w:rPr>
          <w:b/>
          <w:kern w:val="2"/>
          <w:lang w:eastAsia="ru-RU"/>
        </w:rPr>
        <w:t xml:space="preserve">Планируемые </w:t>
      </w:r>
      <w:r w:rsidR="00655C33" w:rsidRPr="00761E5E">
        <w:rPr>
          <w:b/>
          <w:lang w:eastAsia="ru-RU"/>
        </w:rPr>
        <w:t>р</w:t>
      </w:r>
      <w:r w:rsidR="00455B69" w:rsidRPr="00761E5E">
        <w:rPr>
          <w:b/>
          <w:lang w:eastAsia="ru-RU"/>
        </w:rPr>
        <w:t xml:space="preserve">езультаты </w:t>
      </w:r>
      <w:r w:rsidR="00B0702D" w:rsidRPr="00761E5E">
        <w:rPr>
          <w:b/>
          <w:lang w:eastAsia="ru-RU"/>
        </w:rPr>
        <w:t>освоения учебного</w:t>
      </w:r>
      <w:r w:rsidR="00455B69" w:rsidRPr="00761E5E">
        <w:rPr>
          <w:b/>
          <w:kern w:val="2"/>
          <w:lang w:eastAsia="ru-RU"/>
        </w:rPr>
        <w:t xml:space="preserve"> </w:t>
      </w:r>
      <w:r w:rsidR="00966394" w:rsidRPr="00761E5E">
        <w:rPr>
          <w:b/>
          <w:kern w:val="2"/>
          <w:lang w:eastAsia="ru-RU"/>
        </w:rPr>
        <w:t>предмета</w:t>
      </w:r>
      <w:r w:rsidR="00455B69" w:rsidRPr="00761E5E">
        <w:rPr>
          <w:b/>
          <w:kern w:val="2"/>
          <w:lang w:eastAsia="ru-RU"/>
        </w:rPr>
        <w:t xml:space="preserve"> </w:t>
      </w:r>
      <w:r w:rsidR="00966394" w:rsidRPr="00761E5E">
        <w:rPr>
          <w:b/>
          <w:lang w:eastAsia="ru-RU"/>
        </w:rPr>
        <w:t>и система их оценки</w:t>
      </w:r>
    </w:p>
    <w:p w:rsidR="00655C33" w:rsidRPr="00761E5E" w:rsidRDefault="00655C33" w:rsidP="00761E5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031576" w:rsidRPr="00761E5E" w:rsidRDefault="00031576" w:rsidP="00761E5E">
      <w:pPr>
        <w:jc w:val="both"/>
      </w:pPr>
      <w:r w:rsidRPr="00761E5E">
        <w:t>Система оценки достижения планируемых результатов освоения основной образователь</w:t>
      </w:r>
      <w:r w:rsidRPr="00761E5E">
        <w:softHyphen/>
        <w:t>ной программы основного общего</w:t>
      </w:r>
      <w:r w:rsidR="00A26D4A" w:rsidRPr="00761E5E">
        <w:t xml:space="preserve"> и среднего общего</w:t>
      </w:r>
      <w:r w:rsidRPr="00761E5E">
        <w:t xml:space="preserve"> образования предполагает комплексный подход к оценке результатов образования, позволяющий вести оценку достижения обучаю</w:t>
      </w:r>
      <w:r w:rsidRPr="00761E5E">
        <w:softHyphen/>
        <w:t>щимися всех трёх групп результатов образования: личностных, метапредмет</w:t>
      </w:r>
      <w:r w:rsidRPr="00761E5E">
        <w:softHyphen/>
        <w:t>ных и предметных.</w:t>
      </w:r>
    </w:p>
    <w:p w:rsidR="00031576" w:rsidRPr="00761E5E" w:rsidRDefault="00031576" w:rsidP="00761E5E">
      <w:pPr>
        <w:jc w:val="both"/>
        <w:rPr>
          <w:bCs/>
        </w:rPr>
      </w:pPr>
      <w:r w:rsidRPr="00761E5E">
        <w:t xml:space="preserve">Система оценки предусматривает </w:t>
      </w:r>
      <w:r w:rsidRPr="00761E5E">
        <w:rPr>
          <w:bCs/>
        </w:rPr>
        <w:t>уровневый подход к содержанию оценки и инструмента</w:t>
      </w:r>
      <w:r w:rsidRPr="00761E5E">
        <w:rPr>
          <w:bCs/>
        </w:rPr>
        <w:softHyphen/>
        <w:t>рию для оценки достижения планируемых результатов, а также к представле</w:t>
      </w:r>
      <w:r w:rsidRPr="00761E5E">
        <w:rPr>
          <w:bCs/>
        </w:rPr>
        <w:softHyphen/>
        <w:t>нию и интерпретации результатов измерений.</w:t>
      </w:r>
    </w:p>
    <w:p w:rsidR="00031576" w:rsidRPr="00761E5E" w:rsidRDefault="00031576" w:rsidP="00761E5E">
      <w:pPr>
        <w:jc w:val="both"/>
        <w:rPr>
          <w:bCs/>
        </w:rPr>
      </w:pPr>
      <w:r w:rsidRPr="00761E5E">
        <w:rPr>
          <w:bCs/>
        </w:rPr>
        <w:t>Одним из проявлений уровневого подхода является оценка индивидуальных образователь</w:t>
      </w:r>
      <w:r w:rsidRPr="00761E5E">
        <w:rPr>
          <w:bCs/>
        </w:rPr>
        <w:softHyphen/>
        <w:t>ных достижений на основе «метода сложения», при котором фиксируется дости</w:t>
      </w:r>
      <w:r w:rsidRPr="00761E5E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761E5E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031576" w:rsidRPr="00761E5E" w:rsidRDefault="00031576" w:rsidP="00761E5E">
      <w:pPr>
        <w:jc w:val="both"/>
      </w:pPr>
      <w:r w:rsidRPr="00761E5E">
        <w:t>Система оценки достижения планируемых результатов освоения основной образователь</w:t>
      </w:r>
      <w:r w:rsidRPr="00761E5E"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761E5E">
        <w:softHyphen/>
        <w:t>щимися всех трёх групп результатов образования: личностных, метапредмет</w:t>
      </w:r>
      <w:r w:rsidRPr="00761E5E">
        <w:softHyphen/>
        <w:t>ных и предметных.</w:t>
      </w:r>
    </w:p>
    <w:p w:rsidR="00031576" w:rsidRPr="00761E5E" w:rsidRDefault="00031576" w:rsidP="00761E5E">
      <w:pPr>
        <w:jc w:val="both"/>
        <w:rPr>
          <w:bCs/>
        </w:rPr>
      </w:pPr>
      <w:r w:rsidRPr="00761E5E">
        <w:t xml:space="preserve">Система оценки предусматривает </w:t>
      </w:r>
      <w:r w:rsidRPr="00761E5E">
        <w:rPr>
          <w:bCs/>
        </w:rPr>
        <w:t>уровневый подход к содержанию оценки и инструмента</w:t>
      </w:r>
      <w:r w:rsidRPr="00761E5E">
        <w:rPr>
          <w:bCs/>
        </w:rPr>
        <w:softHyphen/>
        <w:t>рию для оценки достижения планируемых результатов, а также к представле</w:t>
      </w:r>
      <w:r w:rsidRPr="00761E5E">
        <w:rPr>
          <w:bCs/>
        </w:rPr>
        <w:softHyphen/>
        <w:t>нию и интерпретации результатов измерений.</w:t>
      </w:r>
    </w:p>
    <w:p w:rsidR="00031576" w:rsidRPr="00761E5E" w:rsidRDefault="00031576" w:rsidP="00761E5E">
      <w:pPr>
        <w:jc w:val="both"/>
        <w:rPr>
          <w:bCs/>
        </w:rPr>
      </w:pPr>
      <w:r w:rsidRPr="00761E5E">
        <w:rPr>
          <w:bCs/>
        </w:rPr>
        <w:t>Одним из проявлений уровневого подхода является оценка индивидуальных образователь</w:t>
      </w:r>
      <w:r w:rsidRPr="00761E5E">
        <w:rPr>
          <w:bCs/>
        </w:rPr>
        <w:softHyphen/>
        <w:t>ных достижений на основе «метода сложения», при котором фиксируется дости</w:t>
      </w:r>
      <w:r w:rsidRPr="00761E5E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761E5E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031576" w:rsidRPr="00761E5E" w:rsidRDefault="00031576" w:rsidP="00761E5E">
      <w:pPr>
        <w:jc w:val="both"/>
        <w:outlineLvl w:val="0"/>
      </w:pPr>
      <w:r w:rsidRPr="00761E5E">
        <w:t> </w:t>
      </w:r>
    </w:p>
    <w:p w:rsidR="00031576" w:rsidRPr="00761E5E" w:rsidRDefault="0079377F" w:rsidP="00761E5E">
      <w:pPr>
        <w:jc w:val="both"/>
        <w:outlineLvl w:val="0"/>
      </w:pPr>
      <w:r w:rsidRPr="00761E5E">
        <w:t>Оценка</w:t>
      </w:r>
      <w:r w:rsidR="00031576" w:rsidRPr="00761E5E">
        <w:t xml:space="preserve"> предметных результатов</w:t>
      </w:r>
    </w:p>
    <w:p w:rsidR="00031576" w:rsidRPr="00761E5E" w:rsidRDefault="00031576" w:rsidP="00761E5E">
      <w:pPr>
        <w:jc w:val="both"/>
      </w:pPr>
      <w:r w:rsidRPr="00761E5E">
        <w:t xml:space="preserve">Оценка предметных результатов </w:t>
      </w:r>
      <w:r w:rsidRPr="00761E5E">
        <w:rPr>
          <w:bCs/>
        </w:rPr>
        <w:t>представляет собой оценку достижения обучаю</w:t>
      </w:r>
      <w:r w:rsidRPr="00761E5E">
        <w:rPr>
          <w:bCs/>
        </w:rPr>
        <w:softHyphen/>
        <w:t xml:space="preserve">щимся </w:t>
      </w:r>
      <w:r w:rsidRPr="00761E5E">
        <w:t>планируемых результатов по</w:t>
      </w:r>
      <w:r w:rsidR="0079377F" w:rsidRPr="00761E5E">
        <w:t xml:space="preserve"> учебному</w:t>
      </w:r>
      <w:r w:rsidRPr="00761E5E">
        <w:t xml:space="preserve"> </w:t>
      </w:r>
      <w:r w:rsidR="0079377F" w:rsidRPr="00761E5E">
        <w:t>предмету</w:t>
      </w:r>
      <w:r w:rsidR="00296D12" w:rsidRPr="00761E5E">
        <w:t>:</w:t>
      </w:r>
    </w:p>
    <w:p w:rsidR="0085059E" w:rsidRPr="00761E5E" w:rsidRDefault="00296D12" w:rsidP="0017381F">
      <w:pPr>
        <w:pStyle w:val="a5"/>
        <w:numPr>
          <w:ilvl w:val="0"/>
          <w:numId w:val="2"/>
        </w:numPr>
        <w:ind w:left="0" w:firstLine="0"/>
        <w:jc w:val="both"/>
      </w:pPr>
      <w:r w:rsidRPr="00761E5E">
        <w:t>с</w:t>
      </w:r>
      <w:r w:rsidR="0085059E" w:rsidRPr="00761E5E">
        <w:t xml:space="preserve">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85059E" w:rsidRPr="00761E5E" w:rsidRDefault="00296D12" w:rsidP="0017381F">
      <w:pPr>
        <w:pStyle w:val="a5"/>
        <w:numPr>
          <w:ilvl w:val="0"/>
          <w:numId w:val="2"/>
        </w:numPr>
        <w:ind w:left="0" w:firstLine="0"/>
        <w:jc w:val="both"/>
      </w:pPr>
      <w:r w:rsidRPr="00761E5E">
        <w:t>п</w:t>
      </w:r>
      <w:r w:rsidR="0085059E" w:rsidRPr="00761E5E">
        <w:t>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031576" w:rsidRPr="00761E5E" w:rsidRDefault="00031576" w:rsidP="00761E5E">
      <w:pPr>
        <w:jc w:val="both"/>
      </w:pPr>
      <w:r w:rsidRPr="00761E5E">
        <w:t>Базовый уровень достижений — уровень, который демонстрирует освоение учеб</w:t>
      </w:r>
      <w:r w:rsidRPr="00761E5E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761E5E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031576" w:rsidRPr="00761E5E" w:rsidRDefault="00031576" w:rsidP="00761E5E">
      <w:pPr>
        <w:jc w:val="both"/>
      </w:pPr>
      <w:r w:rsidRPr="00761E5E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761E5E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031576" w:rsidRPr="00761E5E" w:rsidRDefault="00031576" w:rsidP="00761E5E">
      <w:pPr>
        <w:pStyle w:val="ac"/>
        <w:spacing w:line="240" w:lineRule="auto"/>
        <w:ind w:firstLine="0"/>
        <w:rPr>
          <w:sz w:val="24"/>
          <w:szCs w:val="24"/>
        </w:rPr>
      </w:pPr>
      <w:r w:rsidRPr="00761E5E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761E5E">
        <w:rPr>
          <w:sz w:val="24"/>
          <w:szCs w:val="24"/>
        </w:rPr>
        <w:softHyphen/>
        <w:t>метка «4»);</w:t>
      </w:r>
    </w:p>
    <w:p w:rsidR="00031576" w:rsidRPr="00761E5E" w:rsidRDefault="00031576" w:rsidP="00761E5E">
      <w:pPr>
        <w:pStyle w:val="ac"/>
        <w:spacing w:line="240" w:lineRule="auto"/>
        <w:ind w:firstLine="0"/>
        <w:rPr>
          <w:sz w:val="24"/>
          <w:szCs w:val="24"/>
        </w:rPr>
      </w:pPr>
      <w:r w:rsidRPr="00761E5E">
        <w:rPr>
          <w:sz w:val="24"/>
          <w:szCs w:val="24"/>
        </w:rPr>
        <w:lastRenderedPageBreak/>
        <w:t>высокий уровень достижения планируемых результатов, оценка «отлично» (от</w:t>
      </w:r>
      <w:r w:rsidRPr="00761E5E">
        <w:rPr>
          <w:sz w:val="24"/>
          <w:szCs w:val="24"/>
        </w:rPr>
        <w:softHyphen/>
        <w:t>метка «5»).</w:t>
      </w:r>
    </w:p>
    <w:p w:rsidR="00031576" w:rsidRPr="00761E5E" w:rsidRDefault="00031576" w:rsidP="00761E5E">
      <w:pPr>
        <w:jc w:val="both"/>
      </w:pPr>
      <w:r w:rsidRPr="00761E5E">
        <w:t>Повышенный и высокий уровни достижения отличаются по полноте освоения планируе</w:t>
      </w:r>
      <w:r w:rsidRPr="00761E5E">
        <w:softHyphen/>
        <w:t>мых результатов, уровню овладения учебными действиями и сформированно</w:t>
      </w:r>
      <w:r w:rsidRPr="00761E5E">
        <w:softHyphen/>
        <w:t>стью интересов к данной предметной области.</w:t>
      </w:r>
    </w:p>
    <w:p w:rsidR="00031576" w:rsidRPr="00761E5E" w:rsidRDefault="00031576" w:rsidP="00761E5E">
      <w:pPr>
        <w:jc w:val="both"/>
      </w:pPr>
      <w:r w:rsidRPr="00761E5E">
        <w:t>Для описания подготовки обучающихся, уровень достижений которых ниже базового, целесо</w:t>
      </w:r>
      <w:r w:rsidRPr="00761E5E">
        <w:softHyphen/>
        <w:t>образно выделить также два уровня:</w:t>
      </w:r>
    </w:p>
    <w:p w:rsidR="00031576" w:rsidRPr="00761E5E" w:rsidRDefault="00031576" w:rsidP="00761E5E">
      <w:pPr>
        <w:pStyle w:val="ac"/>
        <w:spacing w:line="240" w:lineRule="auto"/>
        <w:ind w:firstLine="0"/>
        <w:rPr>
          <w:sz w:val="24"/>
          <w:szCs w:val="24"/>
        </w:rPr>
      </w:pPr>
      <w:r w:rsidRPr="00761E5E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031576" w:rsidRPr="00761E5E" w:rsidRDefault="00031576" w:rsidP="00761E5E">
      <w:pPr>
        <w:pStyle w:val="ac"/>
        <w:spacing w:line="240" w:lineRule="auto"/>
        <w:ind w:firstLine="0"/>
        <w:rPr>
          <w:sz w:val="24"/>
          <w:szCs w:val="24"/>
        </w:rPr>
      </w:pPr>
      <w:r w:rsidRPr="00761E5E">
        <w:rPr>
          <w:sz w:val="24"/>
          <w:szCs w:val="24"/>
        </w:rPr>
        <w:t>низкий уровень достижений, оценка «плохо» (отметка «1»).</w:t>
      </w:r>
    </w:p>
    <w:p w:rsidR="00031576" w:rsidRPr="00761E5E" w:rsidRDefault="00031576" w:rsidP="00761E5E">
      <w:pPr>
        <w:jc w:val="both"/>
      </w:pPr>
      <w:r w:rsidRPr="00761E5E">
        <w:t>Недостижение базового уровня (пониженный и низкий уровни достижений) фиксиру</w:t>
      </w:r>
      <w:r w:rsidRPr="00761E5E">
        <w:softHyphen/>
        <w:t xml:space="preserve">ется в зависимости от объёма и уровня освоенного и неосвоенного содержания предмета. </w:t>
      </w:r>
    </w:p>
    <w:p w:rsidR="00031576" w:rsidRPr="00761E5E" w:rsidRDefault="00031576" w:rsidP="00761E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761E5E">
        <w:rPr>
          <w:kern w:val="2"/>
          <w:lang w:eastAsia="ru-RU"/>
        </w:rPr>
        <w:t xml:space="preserve">   </w:t>
      </w:r>
    </w:p>
    <w:p w:rsidR="00376C5A" w:rsidRDefault="001C0EAC" w:rsidP="00761E5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61E5E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</w:t>
      </w:r>
      <w:r w:rsidR="0090193F" w:rsidRPr="00761E5E">
        <w:rPr>
          <w:rFonts w:ascii="Times New Roman" w:hAnsi="Times New Roman"/>
          <w:b w:val="0"/>
          <w:sz w:val="24"/>
          <w:szCs w:val="24"/>
        </w:rPr>
        <w:t xml:space="preserve">учебному </w:t>
      </w:r>
      <w:r w:rsidR="002B3AEE">
        <w:rPr>
          <w:rFonts w:ascii="Times New Roman" w:hAnsi="Times New Roman"/>
          <w:b w:val="0"/>
          <w:sz w:val="24"/>
          <w:szCs w:val="24"/>
        </w:rPr>
        <w:t>предмету история.</w:t>
      </w:r>
    </w:p>
    <w:p w:rsidR="002B3AEE" w:rsidRPr="0032747B" w:rsidRDefault="002B3AEE" w:rsidP="002B3AEE">
      <w:pPr>
        <w:pStyle w:val="a3"/>
        <w:spacing w:before="0" w:after="0"/>
      </w:pPr>
      <w:r w:rsidRPr="0032747B">
        <w:rPr>
          <w:b/>
          <w:bCs/>
        </w:rPr>
        <w:t>Оценка «5» ставится, если ученик: </w:t>
      </w:r>
    </w:p>
    <w:p w:rsidR="002B3AEE" w:rsidRPr="0032747B" w:rsidRDefault="002B3AEE" w:rsidP="002B3AEE">
      <w:pPr>
        <w:pStyle w:val="a3"/>
        <w:spacing w:before="0" w:after="0"/>
      </w:pPr>
      <w:r w:rsidRPr="0032747B"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2B3AEE" w:rsidRPr="0032747B" w:rsidRDefault="002B3AEE" w:rsidP="002B3AEE">
      <w:pPr>
        <w:pStyle w:val="a3"/>
        <w:spacing w:before="0" w:after="0"/>
      </w:pPr>
      <w:r w:rsidRPr="0032747B"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2B3AEE" w:rsidRPr="0032747B" w:rsidRDefault="002B3AEE" w:rsidP="002B3AEE">
      <w:pPr>
        <w:pStyle w:val="a3"/>
        <w:spacing w:before="0" w:after="0"/>
      </w:pPr>
      <w:r w:rsidRPr="0032747B"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2B3AEE" w:rsidRPr="0032747B" w:rsidRDefault="002B3AEE" w:rsidP="002B3AEE">
      <w:pPr>
        <w:pStyle w:val="a3"/>
        <w:spacing w:before="0" w:after="0"/>
      </w:pPr>
      <w:r w:rsidRPr="0032747B">
        <w:rPr>
          <w:b/>
          <w:bCs/>
        </w:rPr>
        <w:t>Оценка «4» ставится, если ученик:</w:t>
      </w:r>
    </w:p>
    <w:p w:rsidR="002B3AEE" w:rsidRPr="0032747B" w:rsidRDefault="002B3AEE" w:rsidP="002B3AEE">
      <w:pPr>
        <w:pStyle w:val="a3"/>
        <w:spacing w:before="0" w:after="0"/>
      </w:pPr>
      <w:r w:rsidRPr="0032747B"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2B3AEE" w:rsidRPr="0032747B" w:rsidRDefault="002B3AEE" w:rsidP="002B3AEE">
      <w:pPr>
        <w:pStyle w:val="a3"/>
        <w:spacing w:before="0" w:after="0"/>
      </w:pPr>
      <w:r w:rsidRPr="0032747B"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2B3AEE" w:rsidRPr="0032747B" w:rsidRDefault="002B3AEE" w:rsidP="002B3AEE">
      <w:pPr>
        <w:pStyle w:val="a3"/>
        <w:spacing w:before="0" w:after="0"/>
      </w:pPr>
      <w:r w:rsidRPr="0032747B"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2B3AEE" w:rsidRPr="0032747B" w:rsidRDefault="002B3AEE" w:rsidP="002B3AEE">
      <w:pPr>
        <w:pStyle w:val="a3"/>
        <w:spacing w:before="0" w:after="0"/>
      </w:pPr>
      <w:r w:rsidRPr="0032747B">
        <w:rPr>
          <w:b/>
          <w:bCs/>
        </w:rPr>
        <w:t>Оценка «3» ставится, если ученик:</w:t>
      </w:r>
    </w:p>
    <w:p w:rsidR="002B3AEE" w:rsidRPr="0032747B" w:rsidRDefault="002B3AEE" w:rsidP="002B3AEE">
      <w:pPr>
        <w:pStyle w:val="a3"/>
        <w:spacing w:before="0" w:after="0"/>
      </w:pPr>
      <w:r w:rsidRPr="0032747B">
        <w:lastRenderedPageBreak/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2B3AEE" w:rsidRPr="0032747B" w:rsidRDefault="002B3AEE" w:rsidP="002B3AEE">
      <w:pPr>
        <w:pStyle w:val="a3"/>
        <w:spacing w:before="0" w:after="0"/>
      </w:pPr>
      <w:r w:rsidRPr="0032747B">
        <w:t>2.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2B3AEE" w:rsidRPr="0032747B" w:rsidRDefault="002B3AEE" w:rsidP="002B3AEE">
      <w:pPr>
        <w:pStyle w:val="a3"/>
        <w:spacing w:before="0" w:after="0"/>
      </w:pPr>
      <w:r w:rsidRPr="0032747B"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2B3AEE" w:rsidRPr="0032747B" w:rsidRDefault="002B3AEE" w:rsidP="002B3AEE">
      <w:pPr>
        <w:pStyle w:val="a3"/>
        <w:spacing w:before="0" w:after="0"/>
      </w:pPr>
      <w:r w:rsidRPr="0032747B"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2B3AEE" w:rsidRPr="0032747B" w:rsidRDefault="002B3AEE" w:rsidP="002B3AEE">
      <w:pPr>
        <w:pStyle w:val="a3"/>
        <w:spacing w:before="0" w:after="0"/>
      </w:pPr>
      <w:r w:rsidRPr="0032747B">
        <w:t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2B3AEE" w:rsidRPr="0032747B" w:rsidRDefault="002B3AEE" w:rsidP="002B3AEE">
      <w:pPr>
        <w:pStyle w:val="a3"/>
        <w:spacing w:before="0" w:after="0"/>
      </w:pPr>
      <w:r w:rsidRPr="0032747B">
        <w:t>6. Обнаруживает недостаточное понимание отдельных положений при воспроизве-дении текста учебника (записей, первоисточников) или отвечает неполно на вопросы учителя, допуская одну - две грубые ошибки.</w:t>
      </w:r>
    </w:p>
    <w:p w:rsidR="002B3AEE" w:rsidRPr="0032747B" w:rsidRDefault="002B3AEE" w:rsidP="002B3AEE">
      <w:pPr>
        <w:pStyle w:val="a3"/>
        <w:spacing w:before="0" w:after="0"/>
      </w:pPr>
      <w:r w:rsidRPr="0032747B">
        <w:rPr>
          <w:b/>
          <w:bCs/>
        </w:rPr>
        <w:t>Оценка «2» ставится, если ученик:</w:t>
      </w:r>
    </w:p>
    <w:p w:rsidR="002B3AEE" w:rsidRPr="0032747B" w:rsidRDefault="002B3AEE" w:rsidP="002B3AEE">
      <w:pPr>
        <w:pStyle w:val="a3"/>
        <w:spacing w:before="0" w:after="0"/>
      </w:pPr>
      <w:r w:rsidRPr="0032747B">
        <w:t>1. Не усвоил и не раскрыл основное содержание материала; не делает выводов и обобщений.</w:t>
      </w:r>
    </w:p>
    <w:p w:rsidR="002B3AEE" w:rsidRPr="0032747B" w:rsidRDefault="002B3AEE" w:rsidP="002B3AEE">
      <w:pPr>
        <w:pStyle w:val="a3"/>
        <w:spacing w:before="0" w:after="0"/>
      </w:pPr>
      <w:r w:rsidRPr="0032747B"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2B3AEE" w:rsidRPr="0032747B" w:rsidRDefault="002B3AEE" w:rsidP="002B3AEE">
      <w:pPr>
        <w:pStyle w:val="a3"/>
        <w:spacing w:before="0" w:after="0"/>
      </w:pPr>
      <w:r w:rsidRPr="0032747B">
        <w:t>3. При ответе (на один вопрос) допускает более двух грубых ошибок, которые не может исправить даже при помощи учителя.</w:t>
      </w:r>
    </w:p>
    <w:p w:rsidR="002B3AEE" w:rsidRPr="0032747B" w:rsidRDefault="002B3AEE" w:rsidP="002B3AEE">
      <w:pPr>
        <w:pStyle w:val="a3"/>
        <w:spacing w:before="0" w:after="0"/>
      </w:pPr>
      <w:r w:rsidRPr="0032747B">
        <w:t>4. Не может ответить ни на один их поставленных вопросов.</w:t>
      </w:r>
    </w:p>
    <w:p w:rsidR="002B3AEE" w:rsidRDefault="002B3AEE" w:rsidP="002B3AEE">
      <w:pPr>
        <w:pStyle w:val="a3"/>
        <w:spacing w:before="0" w:after="0"/>
      </w:pPr>
      <w:r w:rsidRPr="0032747B">
        <w:t>5. Полностью не усвоил материал. </w:t>
      </w:r>
    </w:p>
    <w:p w:rsidR="002B3AEE" w:rsidRPr="0000144A" w:rsidRDefault="002B3AEE" w:rsidP="002B3AEE">
      <w:pPr>
        <w:pStyle w:val="a3"/>
        <w:spacing w:before="0" w:after="0"/>
      </w:pPr>
      <w:r w:rsidRPr="0000144A">
        <w:rPr>
          <w:b/>
          <w:bCs/>
          <w:lang w:eastAsia="ru-RU"/>
        </w:rPr>
        <w:t>1.Обществоведческий, исторический  диктант.</w:t>
      </w:r>
      <w:r w:rsidRPr="0000144A">
        <w:rPr>
          <w:lang w:eastAsia="ru-RU"/>
        </w:rPr>
        <w:t> Самый простой способ проверки домашнего задания всего класса (одного или нескольких параграфов). Для быстрой проверки взять десять терминов  (легко оценить по пятибалльной системе).</w:t>
      </w:r>
      <w:r w:rsidRPr="0000144A">
        <w:rPr>
          <w:lang w:eastAsia="ru-RU"/>
        </w:rPr>
        <w:br/>
        <w:t>Диктовать по 1 термину за 1 минуты – займет 10 минут. Если диктант в начале урока – то можно тут же устно дать правильные определения, если в конце урока – проверить потом и закрепить на следующем уроке.</w:t>
      </w:r>
    </w:p>
    <w:p w:rsidR="002B3AEE" w:rsidRPr="0000144A" w:rsidRDefault="002B3AEE" w:rsidP="002B3AEE">
      <w:pPr>
        <w:spacing w:before="100" w:beforeAutospacing="1" w:after="100" w:afterAutospacing="1"/>
        <w:rPr>
          <w:lang w:eastAsia="ru-RU"/>
        </w:rPr>
      </w:pPr>
      <w:r w:rsidRPr="0000144A">
        <w:rPr>
          <w:b/>
          <w:bCs/>
          <w:lang w:eastAsia="ru-RU"/>
        </w:rPr>
        <w:t>2. Устный опрос.</w:t>
      </w:r>
      <w:r w:rsidRPr="0000144A">
        <w:rPr>
          <w:lang w:eastAsia="ru-RU"/>
        </w:rPr>
        <w:t>  Может быть фронтальным или персонифицированным.Дается устное задание по новому материалу.</w:t>
      </w:r>
    </w:p>
    <w:p w:rsidR="002B3AEE" w:rsidRPr="0000144A" w:rsidRDefault="002B3AEE" w:rsidP="0017381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 xml:space="preserve"> «5» – выполнил всё задание правильно;</w:t>
      </w:r>
    </w:p>
    <w:p w:rsidR="002B3AEE" w:rsidRPr="0000144A" w:rsidRDefault="002B3AEE" w:rsidP="0017381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«4» - выполнил всё задание с 1-2 ошибками</w:t>
      </w:r>
    </w:p>
    <w:p w:rsidR="002B3AEE" w:rsidRPr="0000144A" w:rsidRDefault="002B3AEE" w:rsidP="0017381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«3» – часто ошибался, выполнил правильно только половину задания;</w:t>
      </w:r>
    </w:p>
    <w:p w:rsidR="002B3AEE" w:rsidRPr="0000144A" w:rsidRDefault="002B3AEE" w:rsidP="0017381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«2» – почти ничего не смог выполнить правильно;</w:t>
      </w:r>
    </w:p>
    <w:p w:rsidR="002B3AEE" w:rsidRPr="0000144A" w:rsidRDefault="002B3AEE" w:rsidP="002B3AEE">
      <w:pPr>
        <w:spacing w:before="100" w:beforeAutospacing="1" w:after="100" w:afterAutospacing="1"/>
        <w:rPr>
          <w:lang w:eastAsia="ru-RU"/>
        </w:rPr>
      </w:pPr>
      <w:r w:rsidRPr="0000144A">
        <w:rPr>
          <w:b/>
          <w:bCs/>
          <w:lang w:eastAsia="ru-RU"/>
        </w:rPr>
        <w:t>3. Выполнение тестовых заданий.</w:t>
      </w:r>
      <w:r w:rsidRPr="0000144A">
        <w:rPr>
          <w:lang w:eastAsia="ru-RU"/>
        </w:rPr>
        <w:br/>
      </w:r>
      <w:r w:rsidRPr="0000144A">
        <w:rPr>
          <w:b/>
          <w:bCs/>
          <w:lang w:eastAsia="ru-RU"/>
        </w:rPr>
        <w:t>3.1.</w:t>
      </w:r>
      <w:r w:rsidRPr="0000144A">
        <w:rPr>
          <w:lang w:eastAsia="ru-RU"/>
        </w:rPr>
        <w:t>  Задания с выбором ответа (</w:t>
      </w:r>
      <w:r w:rsidRPr="0000144A">
        <w:rPr>
          <w:u w:val="single"/>
          <w:lang w:eastAsia="ru-RU"/>
        </w:rPr>
        <w:t>закрытый тест</w:t>
      </w:r>
      <w:r w:rsidRPr="0000144A">
        <w:rPr>
          <w:lang w:eastAsia="ru-RU"/>
        </w:rPr>
        <w:t>), задания « дополните  предложение» (</w:t>
      </w:r>
      <w:r w:rsidRPr="0000144A">
        <w:rPr>
          <w:u w:val="single"/>
          <w:lang w:eastAsia="ru-RU"/>
        </w:rPr>
        <w:t>открытый тест</w:t>
      </w:r>
      <w:r w:rsidRPr="0000144A">
        <w:rPr>
          <w:lang w:eastAsia="ru-RU"/>
        </w:rPr>
        <w:t>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2-3 минут. Пример открытого теста: прочитайте текст, заполните пропуски.  Оптимально на одной контрольной работе дать 25 заданий: </w:t>
      </w:r>
      <w:r w:rsidRPr="0000144A">
        <w:rPr>
          <w:lang w:eastAsia="ru-RU"/>
        </w:rPr>
        <w:br/>
        <w:t>(20 с выбором ответа и 5 со свободным ответом).</w:t>
      </w:r>
      <w:r w:rsidRPr="0000144A">
        <w:rPr>
          <w:lang w:eastAsia="ru-RU"/>
        </w:rPr>
        <w:br/>
      </w:r>
      <w:r w:rsidRPr="0000144A">
        <w:rPr>
          <w:lang w:eastAsia="ru-RU"/>
        </w:rPr>
        <w:lastRenderedPageBreak/>
        <w:t>Критерии оценок: «5»: 16 + 4 (80 – 100  % от общего числа баллов)</w:t>
      </w:r>
      <w:r w:rsidRPr="0000144A">
        <w:rPr>
          <w:lang w:eastAsia="ru-RU"/>
        </w:rPr>
        <w:br/>
        <w:t>«4»: 14 + 3 (70 - 75 %)</w:t>
      </w:r>
      <w:r w:rsidRPr="0000144A">
        <w:rPr>
          <w:lang w:eastAsia="ru-RU"/>
        </w:rPr>
        <w:br/>
        <w:t>«3»: 12 + 0 или 10+2 (50 - 65 %). </w:t>
      </w:r>
      <w:r w:rsidRPr="0000144A">
        <w:rPr>
          <w:lang w:eastAsia="ru-RU"/>
        </w:rPr>
        <w:br/>
        <w:t>Здесь возможны варианты, поэтому лучше ориентироваться по процентам.              </w:t>
      </w:r>
      <w:r w:rsidRPr="0000144A">
        <w:rPr>
          <w:lang w:eastAsia="ru-RU"/>
        </w:rPr>
        <w:br/>
      </w:r>
      <w:r w:rsidRPr="0000144A">
        <w:rPr>
          <w:b/>
          <w:bCs/>
          <w:lang w:eastAsia="ru-RU"/>
        </w:rPr>
        <w:t>3.2.   Дифференцированный тест</w:t>
      </w:r>
      <w:r w:rsidRPr="0000144A">
        <w:rPr>
          <w:lang w:eastAsia="ru-RU"/>
        </w:rPr>
        <w:t> составлен из вопросов на уровне «ученик должен» (обязательная часть) и «ученик может» (дополнительная часть). Например, обязательная часть состоит из 20 вопросов по 1 баллу, а дополнительная часть из 5 вопросов повышенного уровня сложности по 2 балла. Итого максимум 30 баллов.</w:t>
      </w:r>
      <w:r w:rsidRPr="0000144A">
        <w:rPr>
          <w:lang w:eastAsia="ru-RU"/>
        </w:rPr>
        <w:br/>
        <w:t>Критерии оценок: «2»: ученик набрал менее 10 баллов</w:t>
      </w:r>
      <w:r w:rsidRPr="0000144A">
        <w:rPr>
          <w:lang w:eastAsia="ru-RU"/>
        </w:rPr>
        <w:br/>
        <w:t>«3»: выполнил 10 любых заданий обязательной части</w:t>
      </w:r>
      <w:r w:rsidRPr="0000144A">
        <w:rPr>
          <w:lang w:eastAsia="ru-RU"/>
        </w:rPr>
        <w:br/>
        <w:t>«4»: 13 + 4 = 17 баллов и более</w:t>
      </w:r>
      <w:r w:rsidRPr="0000144A">
        <w:rPr>
          <w:lang w:eastAsia="ru-RU"/>
        </w:rPr>
        <w:br/>
        <w:t>«5»: 15+ 6 = 21 баллов и более. </w:t>
      </w:r>
      <w:r w:rsidRPr="0000144A">
        <w:rPr>
          <w:lang w:eastAsia="ru-RU"/>
        </w:rPr>
        <w:br/>
        <w:t>Можно внести коррективы в критерии, но нужно заранее сообщить школьникам критерии оценки их работы. Используя в своей работе эти рекомендации несколько лет, могу с уверенностью сказать, что дети быстро привыкают к такому оцениванию. И если учитель в начале проверочной работы забывает указать критерии, они сами его об этом спрашивают и контролируют свою работу.</w:t>
      </w:r>
    </w:p>
    <w:p w:rsidR="002B3AEE" w:rsidRPr="0000144A" w:rsidRDefault="002B3AEE" w:rsidP="002B3AEE">
      <w:pPr>
        <w:spacing w:before="100" w:beforeAutospacing="1" w:after="100" w:afterAutospacing="1"/>
        <w:rPr>
          <w:lang w:eastAsia="ru-RU"/>
        </w:rPr>
      </w:pPr>
      <w:r w:rsidRPr="0000144A">
        <w:rPr>
          <w:b/>
          <w:bCs/>
          <w:lang w:eastAsia="ru-RU"/>
        </w:rPr>
        <w:t>4. Самостоятельная работа</w:t>
      </w:r>
      <w:r w:rsidRPr="0000144A">
        <w:rPr>
          <w:lang w:eastAsia="ru-RU"/>
        </w:rPr>
        <w:t> в тетради с использованием учебника.</w:t>
      </w:r>
      <w:r w:rsidRPr="0000144A">
        <w:rPr>
          <w:lang w:eastAsia="ru-RU"/>
        </w:rPr>
        <w:br/>
        <w:t>Выполните задания: а) Определите  черты разных экономических систем.</w:t>
      </w:r>
      <w:r w:rsidRPr="0000144A">
        <w:rPr>
          <w:lang w:eastAsia="ru-RU"/>
        </w:rPr>
        <w:br/>
        <w:t xml:space="preserve">б) заполните таблицу: </w:t>
      </w:r>
    </w:p>
    <w:tbl>
      <w:tblPr>
        <w:tblW w:w="0" w:type="auto"/>
        <w:jc w:val="center"/>
        <w:tblCellSpacing w:w="0" w:type="dxa"/>
        <w:tblInd w:w="-5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10"/>
        <w:gridCol w:w="3963"/>
      </w:tblGrid>
      <w:tr w:rsidR="002B3AEE" w:rsidRPr="0000144A" w:rsidTr="00285152">
        <w:trPr>
          <w:tblCellSpacing w:w="0" w:type="dxa"/>
          <w:jc w:val="center"/>
        </w:trPr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EE" w:rsidRPr="0000144A" w:rsidRDefault="002B3AEE" w:rsidP="00285152">
            <w:pPr>
              <w:spacing w:before="100" w:beforeAutospacing="1" w:after="100" w:afterAutospacing="1"/>
              <w:rPr>
                <w:lang w:eastAsia="ru-RU"/>
              </w:rPr>
            </w:pPr>
            <w:r w:rsidRPr="0000144A">
              <w:rPr>
                <w:lang w:eastAsia="ru-RU"/>
              </w:rPr>
              <w:t>Тип экономической системы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EE" w:rsidRPr="0000144A" w:rsidRDefault="002B3AEE" w:rsidP="0028515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0144A">
              <w:rPr>
                <w:lang w:eastAsia="ru-RU"/>
              </w:rPr>
              <w:t>Характерные черты</w:t>
            </w:r>
          </w:p>
        </w:tc>
      </w:tr>
      <w:tr w:rsidR="002B3AEE" w:rsidRPr="0000144A" w:rsidTr="00285152">
        <w:trPr>
          <w:tblCellSpacing w:w="0" w:type="dxa"/>
          <w:jc w:val="center"/>
        </w:trPr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EE" w:rsidRPr="0000144A" w:rsidRDefault="002B3AEE" w:rsidP="00285152">
            <w:pPr>
              <w:spacing w:before="100" w:beforeAutospacing="1" w:after="100" w:afterAutospacing="1"/>
              <w:rPr>
                <w:lang w:eastAsia="ru-RU"/>
              </w:rPr>
            </w:pPr>
            <w:r w:rsidRPr="0000144A">
              <w:rPr>
                <w:lang w:eastAsia="ru-RU"/>
              </w:rPr>
              <w:t> 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EE" w:rsidRPr="0000144A" w:rsidRDefault="002B3AEE" w:rsidP="00285152">
            <w:pPr>
              <w:spacing w:before="100" w:beforeAutospacing="1" w:after="100" w:afterAutospacing="1"/>
              <w:rPr>
                <w:lang w:eastAsia="ru-RU"/>
              </w:rPr>
            </w:pPr>
            <w:r w:rsidRPr="0000144A">
              <w:rPr>
                <w:lang w:eastAsia="ru-RU"/>
              </w:rPr>
              <w:t> </w:t>
            </w:r>
          </w:p>
        </w:tc>
      </w:tr>
      <w:tr w:rsidR="002B3AEE" w:rsidRPr="0000144A" w:rsidTr="00285152">
        <w:trPr>
          <w:tblCellSpacing w:w="0" w:type="dxa"/>
          <w:jc w:val="center"/>
        </w:trPr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AEE" w:rsidRPr="0000144A" w:rsidRDefault="002B3AEE" w:rsidP="0028515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AEE" w:rsidRPr="0000144A" w:rsidRDefault="002B3AEE" w:rsidP="0028515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2B3AEE" w:rsidRPr="0000144A" w:rsidTr="00285152">
        <w:trPr>
          <w:tblCellSpacing w:w="0" w:type="dxa"/>
          <w:jc w:val="center"/>
        </w:trPr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AEE" w:rsidRPr="0000144A" w:rsidRDefault="002B3AEE" w:rsidP="0028515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AEE" w:rsidRPr="0000144A" w:rsidRDefault="002B3AEE" w:rsidP="0028515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2B3AEE" w:rsidRPr="0000144A" w:rsidTr="00285152">
        <w:trPr>
          <w:tblCellSpacing w:w="0" w:type="dxa"/>
          <w:jc w:val="center"/>
        </w:trPr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AEE" w:rsidRPr="0000144A" w:rsidRDefault="002B3AEE" w:rsidP="0028515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AEE" w:rsidRPr="0000144A" w:rsidRDefault="002B3AEE" w:rsidP="0028515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:rsidR="002B3AEE" w:rsidRPr="0000144A" w:rsidRDefault="002B3AEE" w:rsidP="002B3AEE">
      <w:pPr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Ваша оценка: «5»— полностью выполнил все  задание</w:t>
      </w:r>
      <w:r w:rsidRPr="0000144A">
        <w:rPr>
          <w:lang w:eastAsia="ru-RU"/>
        </w:rPr>
        <w:br/>
        <w:t>«4» – выполнил задание с погрешностями (1-2 неточности или ошибки)</w:t>
      </w:r>
      <w:r w:rsidRPr="0000144A">
        <w:rPr>
          <w:lang w:eastAsia="ru-RU"/>
        </w:rPr>
        <w:br/>
        <w:t xml:space="preserve">«3» – правильно выполнил только половину   заданий </w:t>
      </w:r>
      <w:r w:rsidRPr="0000144A">
        <w:rPr>
          <w:lang w:eastAsia="ru-RU"/>
        </w:rPr>
        <w:br/>
        <w:t>«2» – в  задании много ошибок, не выполнил задание</w:t>
      </w:r>
    </w:p>
    <w:p w:rsidR="002B3AEE" w:rsidRPr="0000144A" w:rsidRDefault="002B3AEE" w:rsidP="002B3AEE">
      <w:pPr>
        <w:spacing w:before="100" w:beforeAutospacing="1" w:after="100" w:afterAutospacing="1"/>
        <w:rPr>
          <w:lang w:eastAsia="ru-RU"/>
        </w:rPr>
      </w:pPr>
      <w:r w:rsidRPr="0000144A">
        <w:rPr>
          <w:b/>
          <w:bCs/>
          <w:lang w:eastAsia="ru-RU"/>
        </w:rPr>
        <w:lastRenderedPageBreak/>
        <w:t>5. Устные задания со свободным ответом. </w:t>
      </w:r>
      <w:r w:rsidRPr="0000144A">
        <w:rPr>
          <w:lang w:eastAsia="ru-RU"/>
        </w:rPr>
        <w:br/>
        <w:t xml:space="preserve">Учитывая то, что многие школьники плохо владеют письменной речью, излагают свои мысли пространно, часто не по существу, учителю следует предлагать вопросы, </w:t>
      </w:r>
      <w:r w:rsidRPr="0000144A">
        <w:rPr>
          <w:b/>
          <w:u w:val="single"/>
          <w:lang w:eastAsia="ru-RU"/>
        </w:rPr>
        <w:t>требующие ответа, состоящего из трёх – шести фраз</w:t>
      </w:r>
      <w:r w:rsidRPr="0000144A">
        <w:rPr>
          <w:lang w:eastAsia="ru-RU"/>
        </w:rPr>
        <w:t>. В ходе текущей проверки знаний важно анализировать ответы учащихся в классе, обращать внимание на их недостатки</w:t>
      </w:r>
      <w:r w:rsidRPr="0000144A">
        <w:rPr>
          <w:b/>
          <w:u w:val="single"/>
          <w:lang w:eastAsia="ru-RU"/>
        </w:rPr>
        <w:t>, показывать образцы лучших</w:t>
      </w:r>
      <w:r w:rsidRPr="0000144A">
        <w:rPr>
          <w:lang w:eastAsia="ru-RU"/>
        </w:rPr>
        <w:t xml:space="preserve"> ответов, проводить обмен работами для их анализа самими учащимися.</w:t>
      </w:r>
      <w:r w:rsidRPr="0000144A">
        <w:rPr>
          <w:lang w:eastAsia="ru-RU"/>
        </w:rPr>
        <w:br/>
      </w:r>
      <w:r w:rsidRPr="0000144A">
        <w:rPr>
          <w:b/>
          <w:u w:val="single"/>
          <w:lang w:eastAsia="ru-RU"/>
        </w:rPr>
        <w:t xml:space="preserve">Одно и то же задание может быть выполнено с разной глубиной и полнотой, на репродуктивном и творческом уровнях. </w:t>
      </w:r>
      <w:r w:rsidRPr="0000144A">
        <w:rPr>
          <w:lang w:eastAsia="ru-RU"/>
        </w:rPr>
        <w:t>Например, всоответствии</w:t>
      </w:r>
      <w:r w:rsidRPr="0000144A">
        <w:rPr>
          <w:b/>
          <w:lang w:eastAsia="ru-RU"/>
        </w:rPr>
        <w:t xml:space="preserve"> с</w:t>
      </w:r>
      <w:r w:rsidRPr="0000144A">
        <w:rPr>
          <w:lang w:eastAsia="ru-RU"/>
        </w:rPr>
        <w:t xml:space="preserve"> требованиями школьники должны уметь характеризовать  явление. Один ученик может дать определение  явления, назвать  его признаки, отметить  роль в жизни общества.. При этом он лишь воспроизведет знания. Другой ученик, дополнительно к изложенному выше, рассказывает о процессах, происходящих в  обществе в связи с этим явлением.В ответе проявляются более глубокие знания, творчество.</w:t>
      </w:r>
      <w:r w:rsidRPr="0000144A">
        <w:rPr>
          <w:lang w:eastAsia="ru-RU"/>
        </w:rPr>
        <w:br/>
        <w:t>Ответ первого ученика в соответствии с эталоном характеризует нижнюю границу знаний и поэтому оценивается удовлетворительной отметкой. Второй ответ характеризует более высокий уровень знаний ученика и оценивается более высокой отметкой .  Обучающиеся должны понимать, что учитель оценивает не только репродукцию, но и творческий подход.</w:t>
      </w:r>
    </w:p>
    <w:p w:rsidR="002B3AEE" w:rsidRPr="0000144A" w:rsidRDefault="002B3AEE" w:rsidP="002B3AEE">
      <w:pPr>
        <w:spacing w:before="100" w:beforeAutospacing="1" w:after="100" w:afterAutospacing="1"/>
        <w:rPr>
          <w:lang w:eastAsia="ru-RU"/>
        </w:rPr>
      </w:pPr>
      <w:r w:rsidRPr="0000144A">
        <w:rPr>
          <w:b/>
          <w:bCs/>
          <w:lang w:eastAsia="ru-RU"/>
        </w:rPr>
        <w:t>6. В качестве подготовительного этапа</w:t>
      </w:r>
      <w:r w:rsidRPr="0000144A">
        <w:rPr>
          <w:lang w:eastAsia="ru-RU"/>
        </w:rPr>
        <w:t> в 6-7 классах знакомлю  школьников с </w:t>
      </w:r>
      <w:r w:rsidRPr="0000144A">
        <w:rPr>
          <w:u w:val="single"/>
          <w:lang w:eastAsia="ru-RU"/>
        </w:rPr>
        <w:t>синквейнами</w:t>
      </w:r>
      <w:r w:rsidRPr="0000144A">
        <w:rPr>
          <w:lang w:eastAsia="ru-RU"/>
        </w:rPr>
        <w:t> (от французского слова означающего пять).</w:t>
      </w:r>
      <w:r w:rsidRPr="0000144A">
        <w:rPr>
          <w:lang w:eastAsia="ru-RU"/>
        </w:rPr>
        <w:br/>
        <w:t>Синквейн – это стихотворение, состоящее из пяти строк. Оно позволяет изложить большой объём информации в кратких выражениях.</w:t>
      </w:r>
      <w:r w:rsidRPr="0000144A">
        <w:rPr>
          <w:lang w:eastAsia="ru-RU"/>
        </w:rPr>
        <w:br/>
        <w:t>1-я строка – название синквейна.</w:t>
      </w:r>
      <w:r w:rsidRPr="0000144A">
        <w:rPr>
          <w:lang w:eastAsia="ru-RU"/>
        </w:rPr>
        <w:br/>
        <w:t>2-я строка – два прилагательных.</w:t>
      </w:r>
      <w:r w:rsidRPr="0000144A">
        <w:rPr>
          <w:lang w:eastAsia="ru-RU"/>
        </w:rPr>
        <w:br/>
        <w:t>3-я строка – три глагола.</w:t>
      </w:r>
      <w:r w:rsidRPr="0000144A">
        <w:rPr>
          <w:lang w:eastAsia="ru-RU"/>
        </w:rPr>
        <w:br/>
        <w:t>4-я строка – фраза на тему синквейна.</w:t>
      </w:r>
      <w:r w:rsidRPr="0000144A">
        <w:rPr>
          <w:lang w:eastAsia="ru-RU"/>
        </w:rPr>
        <w:br/>
        <w:t>5-я строка – существительное.</w:t>
      </w:r>
    </w:p>
    <w:p w:rsidR="002B3AEE" w:rsidRPr="0000144A" w:rsidRDefault="002B3AEE" w:rsidP="002B3AEE">
      <w:r w:rsidRPr="0000144A">
        <w:t>Например:</w:t>
      </w:r>
    </w:p>
    <w:p w:rsidR="002B3AEE" w:rsidRPr="0000144A" w:rsidRDefault="002B3AEE" w:rsidP="002B3AEE">
      <w:r w:rsidRPr="0000144A">
        <w:t>1-я строка – общение</w:t>
      </w:r>
      <w:r w:rsidRPr="0000144A">
        <w:br/>
        <w:t>2-я строка – формальное, неформальное</w:t>
      </w:r>
      <w:r w:rsidRPr="0000144A">
        <w:br/>
        <w:t>3-я строка – работать, дружить, любить</w:t>
      </w:r>
      <w:r w:rsidRPr="0000144A">
        <w:br/>
        <w:t>4-я строка – Это людям помогает жить.</w:t>
      </w:r>
      <w:r w:rsidRPr="0000144A">
        <w:br/>
        <w:t>5-я строка – социум.</w:t>
      </w:r>
    </w:p>
    <w:p w:rsidR="002B3AEE" w:rsidRPr="0000144A" w:rsidRDefault="002B3AEE" w:rsidP="002B3AEE">
      <w:pPr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У  был небольшой опыт составления таких стихов в 6-7-х классах,  я отказалась от этого в более старшем звене. Старшим школьниуам нужно больше конкретики.  Даю больше тестовых заданий.</w:t>
      </w:r>
    </w:p>
    <w:p w:rsidR="002B3AEE" w:rsidRPr="0000144A" w:rsidRDefault="002B3AEE" w:rsidP="002B3AEE">
      <w:pPr>
        <w:spacing w:before="100" w:beforeAutospacing="1" w:after="100" w:afterAutospacing="1"/>
        <w:rPr>
          <w:lang w:eastAsia="ru-RU"/>
        </w:rPr>
      </w:pPr>
      <w:r w:rsidRPr="0000144A">
        <w:rPr>
          <w:b/>
          <w:bCs/>
          <w:lang w:eastAsia="ru-RU"/>
        </w:rPr>
        <w:t>7. Контрольная работа по вопросам (дать развернутый ответ на вопрос). </w:t>
      </w:r>
      <w:r w:rsidRPr="0000144A">
        <w:rPr>
          <w:lang w:eastAsia="ru-RU"/>
        </w:rPr>
        <w:br/>
        <w:t>Допустим, предложено три задания на среднем уровне сложности и одно задание повышенной сложности.</w:t>
      </w:r>
    </w:p>
    <w:p w:rsidR="002B3AEE" w:rsidRPr="0000144A" w:rsidRDefault="002B3AEE" w:rsidP="0017381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«5» – выполнил все задания правильно;</w:t>
      </w:r>
    </w:p>
    <w:p w:rsidR="002B3AEE" w:rsidRPr="0000144A" w:rsidRDefault="002B3AEE" w:rsidP="0017381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«4» - выполнил все задания, иногда  ошибался;</w:t>
      </w:r>
    </w:p>
    <w:p w:rsidR="002B3AEE" w:rsidRPr="0000144A" w:rsidRDefault="002B3AEE" w:rsidP="0017381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lastRenderedPageBreak/>
        <w:t>«3» – часто ошибался, выполнил правильно только половину заданий;</w:t>
      </w:r>
    </w:p>
    <w:p w:rsidR="002B3AEE" w:rsidRPr="0000144A" w:rsidRDefault="002B3AEE" w:rsidP="0017381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«2» – почти ничего не смог выполнить правильно;</w:t>
      </w:r>
    </w:p>
    <w:p w:rsidR="002B3AEE" w:rsidRPr="0000144A" w:rsidRDefault="002B3AEE" w:rsidP="002B3AEE">
      <w:pPr>
        <w:spacing w:before="100" w:beforeAutospacing="1" w:after="100" w:afterAutospacing="1"/>
        <w:rPr>
          <w:lang w:eastAsia="ru-RU"/>
        </w:rPr>
      </w:pPr>
      <w:r w:rsidRPr="0000144A">
        <w:rPr>
          <w:b/>
          <w:bCs/>
          <w:lang w:eastAsia="ru-RU"/>
        </w:rPr>
        <w:t>8. Критерии оценки работы учащихся в  проектной группе,  команде и др.</w:t>
      </w:r>
    </w:p>
    <w:p w:rsidR="002B3AEE" w:rsidRPr="0000144A" w:rsidRDefault="002B3AEE" w:rsidP="0017381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умение распределить работу в команде;</w:t>
      </w:r>
    </w:p>
    <w:p w:rsidR="002B3AEE" w:rsidRPr="0000144A" w:rsidRDefault="002B3AEE" w:rsidP="0017381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умение выслушать друг друга;</w:t>
      </w:r>
    </w:p>
    <w:p w:rsidR="002B3AEE" w:rsidRPr="0000144A" w:rsidRDefault="002B3AEE" w:rsidP="0017381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согласованность действий;</w:t>
      </w:r>
    </w:p>
    <w:p w:rsidR="002B3AEE" w:rsidRPr="0000144A" w:rsidRDefault="002B3AEE" w:rsidP="0017381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правильность и полнота выступлений.</w:t>
      </w:r>
    </w:p>
    <w:p w:rsidR="002B3AEE" w:rsidRPr="0000144A" w:rsidRDefault="002B3AEE" w:rsidP="0017381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активность</w:t>
      </w:r>
    </w:p>
    <w:p w:rsidR="002B3AEE" w:rsidRPr="0000144A" w:rsidRDefault="002B3AEE" w:rsidP="0017381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умение спорить и отстаивать свою точку зрения</w:t>
      </w:r>
    </w:p>
    <w:p w:rsidR="002B3AEE" w:rsidRPr="0000144A" w:rsidRDefault="002B3AEE" w:rsidP="002B3AEE">
      <w:pPr>
        <w:spacing w:before="100" w:beforeAutospacing="1" w:after="100" w:afterAutospacing="1"/>
        <w:rPr>
          <w:lang w:eastAsia="ru-RU"/>
        </w:rPr>
      </w:pPr>
      <w:r w:rsidRPr="0000144A">
        <w:rPr>
          <w:b/>
          <w:bCs/>
          <w:lang w:eastAsia="ru-RU"/>
        </w:rPr>
        <w:t>9. Самостоятельная работа – проект (доклад)</w:t>
      </w:r>
      <w:r w:rsidRPr="0000144A">
        <w:rPr>
          <w:lang w:eastAsia="ru-RU"/>
        </w:rPr>
        <w:t> по заданной теме</w:t>
      </w:r>
      <w:r w:rsidRPr="0000144A">
        <w:rPr>
          <w:lang w:eastAsia="ru-RU"/>
        </w:rPr>
        <w:br/>
        <w:t>Форма контроля по аналогии с предыдущей работой.</w:t>
      </w:r>
    </w:p>
    <w:p w:rsidR="002B3AEE" w:rsidRPr="0000144A" w:rsidRDefault="002B3AEE" w:rsidP="002B3AEE">
      <w:pPr>
        <w:spacing w:before="100" w:beforeAutospacing="1" w:after="100" w:afterAutospacing="1"/>
        <w:rPr>
          <w:lang w:eastAsia="ru-RU"/>
        </w:rPr>
      </w:pPr>
      <w:r w:rsidRPr="0000144A">
        <w:rPr>
          <w:lang w:eastAsia="ru-RU"/>
        </w:rPr>
        <w:t>Подытоживая всё выше изложенное можно сказать, что учитель может объективно оценить работу учеников, если он изначально четко  определил цели и критерии оценки. И у учеников не будет вопросов, если они заранее знают условия оценивания.</w:t>
      </w:r>
    </w:p>
    <w:p w:rsidR="002B3AEE" w:rsidRPr="0000144A" w:rsidRDefault="002B3AEE" w:rsidP="002B3AEE">
      <w:pPr>
        <w:pStyle w:val="Style27"/>
        <w:widowControl/>
        <w:spacing w:line="240" w:lineRule="auto"/>
        <w:ind w:firstLine="0"/>
        <w:rPr>
          <w:kern w:val="2"/>
        </w:rPr>
      </w:pPr>
    </w:p>
    <w:p w:rsidR="002B3AEE" w:rsidRPr="0000144A" w:rsidRDefault="002B3AEE" w:rsidP="002B3AEE">
      <w:pPr>
        <w:pStyle w:val="Style27"/>
        <w:widowControl/>
        <w:spacing w:line="240" w:lineRule="auto"/>
        <w:ind w:firstLine="0"/>
        <w:rPr>
          <w:kern w:val="2"/>
        </w:rPr>
      </w:pPr>
    </w:p>
    <w:p w:rsidR="002B3AEE" w:rsidRPr="0000144A" w:rsidRDefault="002B3AEE" w:rsidP="002B3AEE">
      <w:pPr>
        <w:pStyle w:val="Style27"/>
        <w:widowControl/>
        <w:spacing w:line="240" w:lineRule="auto"/>
        <w:ind w:firstLine="0"/>
        <w:rPr>
          <w:kern w:val="2"/>
        </w:rPr>
      </w:pPr>
    </w:p>
    <w:p w:rsidR="002B3AEE" w:rsidRPr="0000144A" w:rsidRDefault="002B3AEE" w:rsidP="002B3AEE">
      <w:pPr>
        <w:pStyle w:val="Style27"/>
        <w:widowControl/>
        <w:spacing w:line="240" w:lineRule="auto"/>
        <w:ind w:firstLine="0"/>
        <w:rPr>
          <w:kern w:val="2"/>
        </w:rPr>
      </w:pPr>
    </w:p>
    <w:p w:rsidR="002B3AEE" w:rsidRPr="0000144A" w:rsidRDefault="002B3AEE" w:rsidP="002B3AEE">
      <w:pPr>
        <w:pStyle w:val="Style27"/>
        <w:widowControl/>
        <w:spacing w:line="240" w:lineRule="auto"/>
        <w:ind w:firstLine="0"/>
        <w:rPr>
          <w:kern w:val="2"/>
        </w:rPr>
      </w:pPr>
    </w:p>
    <w:p w:rsidR="002B3AEE" w:rsidRPr="0000144A" w:rsidRDefault="002B3AEE" w:rsidP="002B3AEE">
      <w:pPr>
        <w:pStyle w:val="Style27"/>
        <w:widowControl/>
        <w:spacing w:line="240" w:lineRule="auto"/>
        <w:ind w:firstLine="0"/>
        <w:rPr>
          <w:kern w:val="2"/>
        </w:rPr>
      </w:pPr>
    </w:p>
    <w:p w:rsidR="002B3AEE" w:rsidRPr="0000144A" w:rsidRDefault="002B3AEE" w:rsidP="002B3AEE">
      <w:pPr>
        <w:pStyle w:val="Style27"/>
        <w:widowControl/>
        <w:spacing w:line="240" w:lineRule="auto"/>
        <w:ind w:firstLine="0"/>
        <w:rPr>
          <w:kern w:val="2"/>
        </w:rPr>
      </w:pPr>
    </w:p>
    <w:p w:rsidR="002B3AEE" w:rsidRPr="0000144A" w:rsidRDefault="002B3AEE" w:rsidP="002B3AEE">
      <w:pPr>
        <w:pStyle w:val="Style27"/>
        <w:widowControl/>
        <w:spacing w:line="240" w:lineRule="auto"/>
        <w:ind w:firstLine="0"/>
        <w:rPr>
          <w:kern w:val="2"/>
        </w:rPr>
      </w:pPr>
    </w:p>
    <w:p w:rsidR="002B3AEE" w:rsidRPr="0000144A" w:rsidRDefault="002B3AEE" w:rsidP="002B3AEE">
      <w:pPr>
        <w:pStyle w:val="Style27"/>
        <w:widowControl/>
        <w:spacing w:line="240" w:lineRule="auto"/>
        <w:ind w:firstLine="0"/>
        <w:rPr>
          <w:kern w:val="2"/>
        </w:rPr>
      </w:pPr>
    </w:p>
    <w:p w:rsidR="002B3AEE" w:rsidRPr="00387F90" w:rsidRDefault="002B3AEE" w:rsidP="002B3AEE">
      <w:pPr>
        <w:pStyle w:val="Style27"/>
        <w:widowControl/>
        <w:spacing w:line="240" w:lineRule="auto"/>
        <w:ind w:firstLine="0"/>
        <w:rPr>
          <w:kern w:val="2"/>
        </w:rPr>
      </w:pPr>
    </w:p>
    <w:p w:rsidR="002B3AEE" w:rsidRPr="00387F90" w:rsidRDefault="002B3AEE" w:rsidP="002B3AEE">
      <w:pPr>
        <w:pStyle w:val="Style27"/>
        <w:widowControl/>
        <w:spacing w:line="240" w:lineRule="auto"/>
        <w:ind w:firstLine="0"/>
        <w:rPr>
          <w:kern w:val="2"/>
        </w:rPr>
      </w:pPr>
    </w:p>
    <w:p w:rsidR="002B3AEE" w:rsidRPr="00387F90" w:rsidRDefault="002B3AEE" w:rsidP="002B3AEE">
      <w:pPr>
        <w:pStyle w:val="Style27"/>
        <w:widowControl/>
        <w:spacing w:line="240" w:lineRule="auto"/>
        <w:ind w:firstLine="0"/>
        <w:rPr>
          <w:kern w:val="2"/>
        </w:rPr>
      </w:pPr>
    </w:p>
    <w:p w:rsidR="002B3AEE" w:rsidRPr="00387F90" w:rsidRDefault="002B3AEE" w:rsidP="002B3AEE">
      <w:pPr>
        <w:pStyle w:val="Style27"/>
        <w:widowControl/>
        <w:spacing w:line="240" w:lineRule="auto"/>
        <w:ind w:firstLine="0"/>
        <w:rPr>
          <w:kern w:val="2"/>
        </w:rPr>
      </w:pPr>
    </w:p>
    <w:p w:rsidR="002B3AEE" w:rsidRPr="00387F90" w:rsidRDefault="002B3AEE" w:rsidP="002B3AEE">
      <w:pPr>
        <w:pStyle w:val="Style27"/>
        <w:widowControl/>
        <w:spacing w:line="240" w:lineRule="auto"/>
        <w:ind w:firstLine="0"/>
        <w:rPr>
          <w:kern w:val="2"/>
        </w:rPr>
      </w:pPr>
    </w:p>
    <w:p w:rsidR="002B3AEE" w:rsidRPr="00387F90" w:rsidRDefault="002B3AEE" w:rsidP="002B3AEE">
      <w:pPr>
        <w:jc w:val="both"/>
      </w:pPr>
    </w:p>
    <w:p w:rsidR="002B3AEE" w:rsidRPr="002B3AEE" w:rsidRDefault="002B3AEE" w:rsidP="002B3AEE">
      <w:pPr>
        <w:rPr>
          <w:lang w:eastAsia="ru-RU"/>
        </w:rPr>
      </w:pPr>
    </w:p>
    <w:p w:rsidR="00CF1ACE" w:rsidRPr="00387F90" w:rsidRDefault="00CF1ACE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CF1ACE" w:rsidRPr="00387F90" w:rsidRDefault="00CF1ACE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CF1ACE" w:rsidRPr="00387F90" w:rsidRDefault="00CF1ACE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CF1ACE" w:rsidRPr="00387F90" w:rsidRDefault="00CF1ACE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922C1A" w:rsidRPr="00387F90" w:rsidRDefault="00922C1A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922C1A" w:rsidRPr="00387F90" w:rsidRDefault="00922C1A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922C1A" w:rsidRPr="00387F90" w:rsidRDefault="00922C1A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922C1A" w:rsidRPr="00387F90" w:rsidRDefault="00922C1A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922C1A" w:rsidRPr="00387F90" w:rsidRDefault="00922C1A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922C1A" w:rsidRPr="00387F90" w:rsidRDefault="00922C1A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CF1ACE" w:rsidRPr="00387F90" w:rsidRDefault="00CF1ACE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CF1ACE" w:rsidRPr="00387F90" w:rsidRDefault="00CF1ACE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CF1ACE" w:rsidRPr="00387F90" w:rsidRDefault="00CF1ACE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CF1ACE" w:rsidRPr="00387F90" w:rsidRDefault="00CF1ACE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CF1ACE" w:rsidRPr="00387F90" w:rsidRDefault="00CF1ACE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CF1ACE" w:rsidRPr="00387F90" w:rsidRDefault="00CF1ACE" w:rsidP="00E323CE">
      <w:pPr>
        <w:pStyle w:val="Style27"/>
        <w:widowControl/>
        <w:spacing w:line="240" w:lineRule="auto"/>
        <w:ind w:firstLine="0"/>
        <w:rPr>
          <w:kern w:val="2"/>
        </w:rPr>
      </w:pPr>
    </w:p>
    <w:p w:rsidR="00CF1ACE" w:rsidRPr="00387F90" w:rsidRDefault="00CF1ACE" w:rsidP="00E323CE">
      <w:pPr>
        <w:jc w:val="both"/>
      </w:pPr>
    </w:p>
    <w:sectPr w:rsidR="00CF1ACE" w:rsidRPr="00387F90" w:rsidSect="002B3AEE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90" w:rsidRDefault="00412390" w:rsidP="00ED715E">
      <w:r>
        <w:separator/>
      </w:r>
    </w:p>
  </w:endnote>
  <w:endnote w:type="continuationSeparator" w:id="1">
    <w:p w:rsidR="00412390" w:rsidRDefault="00412390" w:rsidP="00ED7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90" w:rsidRDefault="00412390" w:rsidP="00ED715E">
      <w:r>
        <w:separator/>
      </w:r>
    </w:p>
  </w:footnote>
  <w:footnote w:type="continuationSeparator" w:id="1">
    <w:p w:rsidR="00412390" w:rsidRDefault="00412390" w:rsidP="00ED7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C7313"/>
    <w:multiLevelType w:val="multilevel"/>
    <w:tmpl w:val="D8A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C9960BE"/>
    <w:multiLevelType w:val="multilevel"/>
    <w:tmpl w:val="4742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A3ECD"/>
    <w:multiLevelType w:val="hybridMultilevel"/>
    <w:tmpl w:val="1AA22128"/>
    <w:lvl w:ilvl="0" w:tplc="7CFC3ED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26DC1"/>
    <w:multiLevelType w:val="multilevel"/>
    <w:tmpl w:val="BE1E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2F8"/>
    <w:rsid w:val="00002750"/>
    <w:rsid w:val="000050D2"/>
    <w:rsid w:val="0000520E"/>
    <w:rsid w:val="00006D76"/>
    <w:rsid w:val="00012094"/>
    <w:rsid w:val="00012CD4"/>
    <w:rsid w:val="00017391"/>
    <w:rsid w:val="0002093E"/>
    <w:rsid w:val="0002150D"/>
    <w:rsid w:val="00030127"/>
    <w:rsid w:val="00031576"/>
    <w:rsid w:val="0004230D"/>
    <w:rsid w:val="000468AF"/>
    <w:rsid w:val="00046DE3"/>
    <w:rsid w:val="00050410"/>
    <w:rsid w:val="00052A57"/>
    <w:rsid w:val="000770B4"/>
    <w:rsid w:val="00092D66"/>
    <w:rsid w:val="00092F2F"/>
    <w:rsid w:val="00097F11"/>
    <w:rsid w:val="000A12AF"/>
    <w:rsid w:val="000A2B96"/>
    <w:rsid w:val="000A452A"/>
    <w:rsid w:val="000A46C1"/>
    <w:rsid w:val="000A79B7"/>
    <w:rsid w:val="000B0581"/>
    <w:rsid w:val="000B1FCC"/>
    <w:rsid w:val="000B3413"/>
    <w:rsid w:val="000B6D47"/>
    <w:rsid w:val="000C494C"/>
    <w:rsid w:val="000D0C7F"/>
    <w:rsid w:val="000E10D5"/>
    <w:rsid w:val="000E4078"/>
    <w:rsid w:val="000E7E72"/>
    <w:rsid w:val="000F7F0C"/>
    <w:rsid w:val="001135DC"/>
    <w:rsid w:val="00114BB4"/>
    <w:rsid w:val="00114C88"/>
    <w:rsid w:val="00117609"/>
    <w:rsid w:val="00124EE4"/>
    <w:rsid w:val="001260D0"/>
    <w:rsid w:val="00133190"/>
    <w:rsid w:val="00135FD4"/>
    <w:rsid w:val="00142E82"/>
    <w:rsid w:val="0014351D"/>
    <w:rsid w:val="00143B80"/>
    <w:rsid w:val="00147748"/>
    <w:rsid w:val="0015407A"/>
    <w:rsid w:val="0015444E"/>
    <w:rsid w:val="0015733F"/>
    <w:rsid w:val="00164C44"/>
    <w:rsid w:val="001671E9"/>
    <w:rsid w:val="0017381F"/>
    <w:rsid w:val="0017716F"/>
    <w:rsid w:val="001814B3"/>
    <w:rsid w:val="001836DD"/>
    <w:rsid w:val="0019125A"/>
    <w:rsid w:val="0019550D"/>
    <w:rsid w:val="001A1F63"/>
    <w:rsid w:val="001B16F7"/>
    <w:rsid w:val="001B3029"/>
    <w:rsid w:val="001B3707"/>
    <w:rsid w:val="001B3CD7"/>
    <w:rsid w:val="001C0619"/>
    <w:rsid w:val="001C0EAC"/>
    <w:rsid w:val="001C448F"/>
    <w:rsid w:val="001C507F"/>
    <w:rsid w:val="001C55BF"/>
    <w:rsid w:val="001C6ADE"/>
    <w:rsid w:val="001D22CD"/>
    <w:rsid w:val="001D5D79"/>
    <w:rsid w:val="001F19FA"/>
    <w:rsid w:val="001F3BBA"/>
    <w:rsid w:val="001F3E10"/>
    <w:rsid w:val="001F4E20"/>
    <w:rsid w:val="001F7299"/>
    <w:rsid w:val="00213607"/>
    <w:rsid w:val="00213EFC"/>
    <w:rsid w:val="00215B1B"/>
    <w:rsid w:val="00215D05"/>
    <w:rsid w:val="002210B6"/>
    <w:rsid w:val="00222D26"/>
    <w:rsid w:val="0022371E"/>
    <w:rsid w:val="00226870"/>
    <w:rsid w:val="002368AB"/>
    <w:rsid w:val="00241F42"/>
    <w:rsid w:val="00251D12"/>
    <w:rsid w:val="0026095F"/>
    <w:rsid w:val="002667DB"/>
    <w:rsid w:val="00290BCA"/>
    <w:rsid w:val="00293173"/>
    <w:rsid w:val="0029359C"/>
    <w:rsid w:val="00296D12"/>
    <w:rsid w:val="00296FB0"/>
    <w:rsid w:val="002A3946"/>
    <w:rsid w:val="002A4FF4"/>
    <w:rsid w:val="002B11D4"/>
    <w:rsid w:val="002B3AEE"/>
    <w:rsid w:val="002B6AD1"/>
    <w:rsid w:val="002C0A9D"/>
    <w:rsid w:val="002C6D69"/>
    <w:rsid w:val="002E6C82"/>
    <w:rsid w:val="002F4C4B"/>
    <w:rsid w:val="00301A0B"/>
    <w:rsid w:val="00313B40"/>
    <w:rsid w:val="00317A7B"/>
    <w:rsid w:val="00324083"/>
    <w:rsid w:val="0033044A"/>
    <w:rsid w:val="00341C2B"/>
    <w:rsid w:val="00342003"/>
    <w:rsid w:val="00343247"/>
    <w:rsid w:val="003465B2"/>
    <w:rsid w:val="00351186"/>
    <w:rsid w:val="003559FC"/>
    <w:rsid w:val="00370A52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87F90"/>
    <w:rsid w:val="00390F80"/>
    <w:rsid w:val="00391D67"/>
    <w:rsid w:val="00393DD1"/>
    <w:rsid w:val="0039427C"/>
    <w:rsid w:val="003A27F4"/>
    <w:rsid w:val="003B5DF6"/>
    <w:rsid w:val="003D4A38"/>
    <w:rsid w:val="003E3FA0"/>
    <w:rsid w:val="003E7EEB"/>
    <w:rsid w:val="00412390"/>
    <w:rsid w:val="00420F0C"/>
    <w:rsid w:val="00426948"/>
    <w:rsid w:val="00452C03"/>
    <w:rsid w:val="00452C33"/>
    <w:rsid w:val="00452F70"/>
    <w:rsid w:val="004552EF"/>
    <w:rsid w:val="00455B69"/>
    <w:rsid w:val="004569DC"/>
    <w:rsid w:val="004630C8"/>
    <w:rsid w:val="0046674D"/>
    <w:rsid w:val="00466FB0"/>
    <w:rsid w:val="004678C1"/>
    <w:rsid w:val="00467A10"/>
    <w:rsid w:val="00471AB0"/>
    <w:rsid w:val="00471E41"/>
    <w:rsid w:val="004731F2"/>
    <w:rsid w:val="0047756D"/>
    <w:rsid w:val="004851E7"/>
    <w:rsid w:val="004856B0"/>
    <w:rsid w:val="00495F41"/>
    <w:rsid w:val="00496E4A"/>
    <w:rsid w:val="004A432B"/>
    <w:rsid w:val="004A75A1"/>
    <w:rsid w:val="004C61AD"/>
    <w:rsid w:val="004C6719"/>
    <w:rsid w:val="004D116A"/>
    <w:rsid w:val="004E5A9D"/>
    <w:rsid w:val="004F7C29"/>
    <w:rsid w:val="00500B10"/>
    <w:rsid w:val="0050692E"/>
    <w:rsid w:val="0051168B"/>
    <w:rsid w:val="0052755F"/>
    <w:rsid w:val="005279E4"/>
    <w:rsid w:val="0053794F"/>
    <w:rsid w:val="00542672"/>
    <w:rsid w:val="0055183E"/>
    <w:rsid w:val="00553842"/>
    <w:rsid w:val="005628F8"/>
    <w:rsid w:val="005638D8"/>
    <w:rsid w:val="005717F3"/>
    <w:rsid w:val="0058200F"/>
    <w:rsid w:val="005865F3"/>
    <w:rsid w:val="0059051E"/>
    <w:rsid w:val="00590A64"/>
    <w:rsid w:val="005927DA"/>
    <w:rsid w:val="005A44E0"/>
    <w:rsid w:val="005A5B8E"/>
    <w:rsid w:val="005A67A3"/>
    <w:rsid w:val="005B1201"/>
    <w:rsid w:val="005B2817"/>
    <w:rsid w:val="005C3D02"/>
    <w:rsid w:val="005C6E6B"/>
    <w:rsid w:val="005D6BA5"/>
    <w:rsid w:val="005E3AB5"/>
    <w:rsid w:val="005E47B8"/>
    <w:rsid w:val="005F18B9"/>
    <w:rsid w:val="005F2EDC"/>
    <w:rsid w:val="005F7406"/>
    <w:rsid w:val="0060421A"/>
    <w:rsid w:val="006053F1"/>
    <w:rsid w:val="00611D2B"/>
    <w:rsid w:val="006151C7"/>
    <w:rsid w:val="00623313"/>
    <w:rsid w:val="00633995"/>
    <w:rsid w:val="00636CB2"/>
    <w:rsid w:val="00636D79"/>
    <w:rsid w:val="006445A3"/>
    <w:rsid w:val="00650553"/>
    <w:rsid w:val="00655C33"/>
    <w:rsid w:val="00660A8E"/>
    <w:rsid w:val="006615D3"/>
    <w:rsid w:val="00665D17"/>
    <w:rsid w:val="00670CE8"/>
    <w:rsid w:val="006860B1"/>
    <w:rsid w:val="006935CC"/>
    <w:rsid w:val="00696EC9"/>
    <w:rsid w:val="006A5743"/>
    <w:rsid w:val="006A749F"/>
    <w:rsid w:val="006B0065"/>
    <w:rsid w:val="006B03DE"/>
    <w:rsid w:val="006B153F"/>
    <w:rsid w:val="006E01A1"/>
    <w:rsid w:val="006E051E"/>
    <w:rsid w:val="006F2CC7"/>
    <w:rsid w:val="006F6CE4"/>
    <w:rsid w:val="0070019D"/>
    <w:rsid w:val="00703376"/>
    <w:rsid w:val="007217A7"/>
    <w:rsid w:val="007476C1"/>
    <w:rsid w:val="00751B63"/>
    <w:rsid w:val="007533E7"/>
    <w:rsid w:val="00754C96"/>
    <w:rsid w:val="00755510"/>
    <w:rsid w:val="0075677F"/>
    <w:rsid w:val="00761E5E"/>
    <w:rsid w:val="00764241"/>
    <w:rsid w:val="007714F4"/>
    <w:rsid w:val="00783EDC"/>
    <w:rsid w:val="00784F08"/>
    <w:rsid w:val="00785E2C"/>
    <w:rsid w:val="0079377F"/>
    <w:rsid w:val="00793920"/>
    <w:rsid w:val="007949A0"/>
    <w:rsid w:val="00794C5A"/>
    <w:rsid w:val="00795D5B"/>
    <w:rsid w:val="007A10A1"/>
    <w:rsid w:val="007A4824"/>
    <w:rsid w:val="007B1B9D"/>
    <w:rsid w:val="007B24AA"/>
    <w:rsid w:val="007B4F88"/>
    <w:rsid w:val="007C367F"/>
    <w:rsid w:val="007C7C27"/>
    <w:rsid w:val="007E404D"/>
    <w:rsid w:val="007E4843"/>
    <w:rsid w:val="007E5BD9"/>
    <w:rsid w:val="007F636B"/>
    <w:rsid w:val="00806420"/>
    <w:rsid w:val="008251ED"/>
    <w:rsid w:val="00825B32"/>
    <w:rsid w:val="00835F87"/>
    <w:rsid w:val="00846696"/>
    <w:rsid w:val="0085059E"/>
    <w:rsid w:val="008566EE"/>
    <w:rsid w:val="00881456"/>
    <w:rsid w:val="00883352"/>
    <w:rsid w:val="0088521D"/>
    <w:rsid w:val="008931CD"/>
    <w:rsid w:val="008A0902"/>
    <w:rsid w:val="008A0A2E"/>
    <w:rsid w:val="008A3E18"/>
    <w:rsid w:val="008A4F2E"/>
    <w:rsid w:val="008A76BA"/>
    <w:rsid w:val="008B42DB"/>
    <w:rsid w:val="008C1696"/>
    <w:rsid w:val="008D248D"/>
    <w:rsid w:val="008D340C"/>
    <w:rsid w:val="008F3AF6"/>
    <w:rsid w:val="008F7768"/>
    <w:rsid w:val="008F7EC7"/>
    <w:rsid w:val="0090193F"/>
    <w:rsid w:val="009106CB"/>
    <w:rsid w:val="009168B7"/>
    <w:rsid w:val="00916FE1"/>
    <w:rsid w:val="0091765F"/>
    <w:rsid w:val="00922C1A"/>
    <w:rsid w:val="00930C8E"/>
    <w:rsid w:val="00931A55"/>
    <w:rsid w:val="00931C41"/>
    <w:rsid w:val="00931F3D"/>
    <w:rsid w:val="009345EF"/>
    <w:rsid w:val="009509D3"/>
    <w:rsid w:val="009514D0"/>
    <w:rsid w:val="00954DEB"/>
    <w:rsid w:val="009563AC"/>
    <w:rsid w:val="00957487"/>
    <w:rsid w:val="00960782"/>
    <w:rsid w:val="00960A89"/>
    <w:rsid w:val="00960EB4"/>
    <w:rsid w:val="009610A4"/>
    <w:rsid w:val="009640B8"/>
    <w:rsid w:val="00966394"/>
    <w:rsid w:val="00973C20"/>
    <w:rsid w:val="00976013"/>
    <w:rsid w:val="00976E23"/>
    <w:rsid w:val="0099240F"/>
    <w:rsid w:val="00996C39"/>
    <w:rsid w:val="009B20C9"/>
    <w:rsid w:val="009B309D"/>
    <w:rsid w:val="009C28AB"/>
    <w:rsid w:val="009C6585"/>
    <w:rsid w:val="009C7731"/>
    <w:rsid w:val="009D2746"/>
    <w:rsid w:val="009D49D3"/>
    <w:rsid w:val="009D554E"/>
    <w:rsid w:val="009D5D62"/>
    <w:rsid w:val="009E1752"/>
    <w:rsid w:val="009E1F74"/>
    <w:rsid w:val="009E24FD"/>
    <w:rsid w:val="009E3A58"/>
    <w:rsid w:val="009E5080"/>
    <w:rsid w:val="009E7973"/>
    <w:rsid w:val="009F594A"/>
    <w:rsid w:val="009F5BF6"/>
    <w:rsid w:val="00A113BB"/>
    <w:rsid w:val="00A13002"/>
    <w:rsid w:val="00A138C0"/>
    <w:rsid w:val="00A2411C"/>
    <w:rsid w:val="00A26D4A"/>
    <w:rsid w:val="00A303B7"/>
    <w:rsid w:val="00A30D3D"/>
    <w:rsid w:val="00A310E6"/>
    <w:rsid w:val="00A40605"/>
    <w:rsid w:val="00A413CA"/>
    <w:rsid w:val="00A44B0B"/>
    <w:rsid w:val="00A46B38"/>
    <w:rsid w:val="00A472F8"/>
    <w:rsid w:val="00A47BE8"/>
    <w:rsid w:val="00A536DA"/>
    <w:rsid w:val="00A63245"/>
    <w:rsid w:val="00A63A07"/>
    <w:rsid w:val="00A65CB7"/>
    <w:rsid w:val="00A84D73"/>
    <w:rsid w:val="00A914CB"/>
    <w:rsid w:val="00A950DF"/>
    <w:rsid w:val="00A95A5F"/>
    <w:rsid w:val="00AA5FF3"/>
    <w:rsid w:val="00AA7A54"/>
    <w:rsid w:val="00AB1C1C"/>
    <w:rsid w:val="00AD0829"/>
    <w:rsid w:val="00AD2A1D"/>
    <w:rsid w:val="00AD3A8E"/>
    <w:rsid w:val="00AD491B"/>
    <w:rsid w:val="00AD7DDB"/>
    <w:rsid w:val="00AE1BF2"/>
    <w:rsid w:val="00AE6E6C"/>
    <w:rsid w:val="00AF3858"/>
    <w:rsid w:val="00AF594A"/>
    <w:rsid w:val="00AF6E30"/>
    <w:rsid w:val="00B00242"/>
    <w:rsid w:val="00B0702D"/>
    <w:rsid w:val="00B11AC5"/>
    <w:rsid w:val="00B14712"/>
    <w:rsid w:val="00B40CFF"/>
    <w:rsid w:val="00B41D23"/>
    <w:rsid w:val="00B42936"/>
    <w:rsid w:val="00B526DA"/>
    <w:rsid w:val="00B567B7"/>
    <w:rsid w:val="00B643B6"/>
    <w:rsid w:val="00B6526F"/>
    <w:rsid w:val="00B721E2"/>
    <w:rsid w:val="00B803CC"/>
    <w:rsid w:val="00B872E1"/>
    <w:rsid w:val="00B8794A"/>
    <w:rsid w:val="00B921CF"/>
    <w:rsid w:val="00BA068E"/>
    <w:rsid w:val="00BA4C8A"/>
    <w:rsid w:val="00BA7643"/>
    <w:rsid w:val="00BB1ED1"/>
    <w:rsid w:val="00BB32B7"/>
    <w:rsid w:val="00BB762C"/>
    <w:rsid w:val="00BC69BB"/>
    <w:rsid w:val="00BC6B42"/>
    <w:rsid w:val="00BC7D04"/>
    <w:rsid w:val="00BD0DFF"/>
    <w:rsid w:val="00BD1A49"/>
    <w:rsid w:val="00BD7D27"/>
    <w:rsid w:val="00BE2265"/>
    <w:rsid w:val="00BE6958"/>
    <w:rsid w:val="00BE74EB"/>
    <w:rsid w:val="00BF0592"/>
    <w:rsid w:val="00BF63B5"/>
    <w:rsid w:val="00C01B5D"/>
    <w:rsid w:val="00C02F3A"/>
    <w:rsid w:val="00C117E5"/>
    <w:rsid w:val="00C20475"/>
    <w:rsid w:val="00C234D7"/>
    <w:rsid w:val="00C245F7"/>
    <w:rsid w:val="00C25355"/>
    <w:rsid w:val="00C32D27"/>
    <w:rsid w:val="00C35BED"/>
    <w:rsid w:val="00C537E6"/>
    <w:rsid w:val="00C55482"/>
    <w:rsid w:val="00C667BD"/>
    <w:rsid w:val="00C708A5"/>
    <w:rsid w:val="00C75A9E"/>
    <w:rsid w:val="00C76298"/>
    <w:rsid w:val="00C76913"/>
    <w:rsid w:val="00C778B4"/>
    <w:rsid w:val="00C856BE"/>
    <w:rsid w:val="00C930BC"/>
    <w:rsid w:val="00C95BD2"/>
    <w:rsid w:val="00CA2B7E"/>
    <w:rsid w:val="00CA6075"/>
    <w:rsid w:val="00CB02B8"/>
    <w:rsid w:val="00CB2ED9"/>
    <w:rsid w:val="00CB4F92"/>
    <w:rsid w:val="00CC3E97"/>
    <w:rsid w:val="00CC657E"/>
    <w:rsid w:val="00CD62F9"/>
    <w:rsid w:val="00CD7E0A"/>
    <w:rsid w:val="00CF1ACE"/>
    <w:rsid w:val="00CF4F93"/>
    <w:rsid w:val="00D00E1B"/>
    <w:rsid w:val="00D05C4A"/>
    <w:rsid w:val="00D143AA"/>
    <w:rsid w:val="00D228DA"/>
    <w:rsid w:val="00D249CD"/>
    <w:rsid w:val="00D34021"/>
    <w:rsid w:val="00D54512"/>
    <w:rsid w:val="00D66522"/>
    <w:rsid w:val="00D703CB"/>
    <w:rsid w:val="00D90A6F"/>
    <w:rsid w:val="00DA0FAA"/>
    <w:rsid w:val="00DA6DC0"/>
    <w:rsid w:val="00DB1327"/>
    <w:rsid w:val="00DB6C87"/>
    <w:rsid w:val="00DC01B7"/>
    <w:rsid w:val="00DC314C"/>
    <w:rsid w:val="00DD6724"/>
    <w:rsid w:val="00DE2509"/>
    <w:rsid w:val="00DE78B5"/>
    <w:rsid w:val="00DF5709"/>
    <w:rsid w:val="00DF7DBA"/>
    <w:rsid w:val="00E05EE6"/>
    <w:rsid w:val="00E06AFB"/>
    <w:rsid w:val="00E1062D"/>
    <w:rsid w:val="00E313D7"/>
    <w:rsid w:val="00E323CE"/>
    <w:rsid w:val="00E32610"/>
    <w:rsid w:val="00E35A71"/>
    <w:rsid w:val="00E410E6"/>
    <w:rsid w:val="00E42540"/>
    <w:rsid w:val="00E44727"/>
    <w:rsid w:val="00E460A8"/>
    <w:rsid w:val="00E553F7"/>
    <w:rsid w:val="00E62EB3"/>
    <w:rsid w:val="00E80EA9"/>
    <w:rsid w:val="00E83BA1"/>
    <w:rsid w:val="00E9339B"/>
    <w:rsid w:val="00E95E11"/>
    <w:rsid w:val="00E97022"/>
    <w:rsid w:val="00EA3D96"/>
    <w:rsid w:val="00EB1964"/>
    <w:rsid w:val="00EB6B8A"/>
    <w:rsid w:val="00ED00C5"/>
    <w:rsid w:val="00ED17F2"/>
    <w:rsid w:val="00ED2650"/>
    <w:rsid w:val="00ED2F20"/>
    <w:rsid w:val="00ED48CB"/>
    <w:rsid w:val="00ED715E"/>
    <w:rsid w:val="00ED7819"/>
    <w:rsid w:val="00EE6320"/>
    <w:rsid w:val="00EF5CF6"/>
    <w:rsid w:val="00EF60BD"/>
    <w:rsid w:val="00F03DA7"/>
    <w:rsid w:val="00F0466D"/>
    <w:rsid w:val="00F1454A"/>
    <w:rsid w:val="00F2411E"/>
    <w:rsid w:val="00F30AE6"/>
    <w:rsid w:val="00F312EC"/>
    <w:rsid w:val="00F329DA"/>
    <w:rsid w:val="00F32FEE"/>
    <w:rsid w:val="00F33532"/>
    <w:rsid w:val="00F375FB"/>
    <w:rsid w:val="00F40A4B"/>
    <w:rsid w:val="00F435D2"/>
    <w:rsid w:val="00F47F47"/>
    <w:rsid w:val="00F50F33"/>
    <w:rsid w:val="00F55FF7"/>
    <w:rsid w:val="00F70ED5"/>
    <w:rsid w:val="00F80D75"/>
    <w:rsid w:val="00F810D9"/>
    <w:rsid w:val="00F94E47"/>
    <w:rsid w:val="00F97D50"/>
    <w:rsid w:val="00FA0D4B"/>
    <w:rsid w:val="00FA653B"/>
    <w:rsid w:val="00FB3CA1"/>
    <w:rsid w:val="00FB56FB"/>
    <w:rsid w:val="00FC0A78"/>
    <w:rsid w:val="00FD5537"/>
    <w:rsid w:val="00FD756E"/>
    <w:rsid w:val="00FE251E"/>
    <w:rsid w:val="00FE2A5B"/>
    <w:rsid w:val="00FF3CFA"/>
    <w:rsid w:val="00F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C7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05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2E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c">
    <w:name w:val="А_основной"/>
    <w:basedOn w:val="a"/>
    <w:link w:val="ad"/>
    <w:qFormat/>
    <w:rsid w:val="00E62EB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E62EB3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62EB3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2E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C0E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1C0EAC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C0EAC"/>
    <w:rPr>
      <w:rFonts w:eastAsiaTheme="minorEastAsia"/>
      <w:lang w:eastAsia="ru-RU"/>
    </w:rPr>
  </w:style>
  <w:style w:type="paragraph" w:styleId="af0">
    <w:name w:val="No Spacing"/>
    <w:uiPriority w:val="1"/>
    <w:qFormat/>
    <w:rsid w:val="0021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uiPriority w:val="99"/>
    <w:qFormat/>
    <w:rsid w:val="009C6585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2931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22">
    <w:name w:val="Абзац списка2"/>
    <w:basedOn w:val="a"/>
    <w:rsid w:val="00124EE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basedOn w:val="a0"/>
    <w:rsid w:val="00124EE4"/>
    <w:rPr>
      <w:color w:val="0000FF"/>
      <w:u w:val="single"/>
    </w:rPr>
  </w:style>
  <w:style w:type="character" w:customStyle="1" w:styleId="FontStyle144">
    <w:name w:val="Font Style144"/>
    <w:uiPriority w:val="99"/>
    <w:rsid w:val="00124EE4"/>
    <w:rPr>
      <w:rFonts w:ascii="Times New Roman" w:hAnsi="Times New Roman" w:cs="Times New Roman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36D79"/>
    <w:pPr>
      <w:suppressAutoHyphens w:val="0"/>
      <w:ind w:left="720" w:firstLine="700"/>
      <w:jc w:val="both"/>
    </w:pPr>
    <w:rPr>
      <w:lang w:eastAsia="ru-RU"/>
    </w:rPr>
  </w:style>
  <w:style w:type="paragraph" w:customStyle="1" w:styleId="Default">
    <w:name w:val="Default"/>
    <w:rsid w:val="00B80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74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9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4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1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4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5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historians.ru/wp-content/uploa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2A33-144B-4E49-9872-32F582BB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8678</Words>
  <Characters>49465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58027</CharactersWithSpaces>
  <SharedDoc>false</SharedDoc>
  <HLinks>
    <vt:vector size="6" baseType="variant"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http://school.historians.ru/wp-content/uploads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школа</cp:lastModifiedBy>
  <cp:revision>7</cp:revision>
  <cp:lastPrinted>2016-10-16T05:19:00Z</cp:lastPrinted>
  <dcterms:created xsi:type="dcterms:W3CDTF">2016-05-19T07:02:00Z</dcterms:created>
  <dcterms:modified xsi:type="dcterms:W3CDTF">2017-08-31T05:13:00Z</dcterms:modified>
</cp:coreProperties>
</file>